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4D06FB" w:rsidP="0083073A">
      <w:pPr>
        <w:pStyle w:val="a4"/>
        <w:spacing w:line="320" w:lineRule="exact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24</w:t>
      </w:r>
      <w:r w:rsidR="004C6C9B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сентября</w:t>
      </w:r>
      <w:r w:rsidR="002E627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2E6271">
        <w:rPr>
          <w:rFonts w:eastAsia="SimSun"/>
          <w:sz w:val="26"/>
          <w:szCs w:val="26"/>
        </w:rPr>
        <w:t>4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03C09" w:rsidRDefault="00B830A8" w:rsidP="0083073A">
            <w:pPr>
              <w:spacing w:line="320" w:lineRule="exact"/>
              <w:jc w:val="both"/>
              <w:rPr>
                <w:b/>
                <w:i/>
                <w:sz w:val="28"/>
                <w:szCs w:val="28"/>
              </w:rPr>
            </w:pPr>
            <w:r w:rsidRPr="00B830A8">
              <w:rPr>
                <w:b/>
                <w:sz w:val="28"/>
                <w:szCs w:val="28"/>
              </w:rPr>
              <w:t>Обсуждение мониторинга качества оказания государственных услуг Федеральным агентством по управлению государственным имуществом</w:t>
            </w:r>
          </w:p>
          <w:p w:rsidR="00EF7410" w:rsidRDefault="00EF7410" w:rsidP="00EF741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начальника</w:t>
            </w:r>
            <w:r w:rsidRP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реестра федерального имущества и цифрового развития Росимущества Ельцов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Денис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 (не более 5 минут);</w:t>
            </w:r>
          </w:p>
          <w:p w:rsidR="00EF7410" w:rsidRDefault="00EF7410" w:rsidP="00EF741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имущества государственной казны Росимущества Серегина Андрея Игоревича (не более 5 минут);</w:t>
            </w:r>
          </w:p>
          <w:p w:rsidR="00EF7410" w:rsidRDefault="00EF7410" w:rsidP="00EF741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заместителя начальника Управления земельных отношений </w:t>
            </w:r>
            <w:r w:rsidR="003521ED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Чиврагова Михаила Юрьевича (не более 5 минут)</w:t>
            </w:r>
          </w:p>
          <w:p w:rsidR="0083073A" w:rsidRPr="0083073A" w:rsidRDefault="0083073A" w:rsidP="00EF741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830A8" w:rsidRDefault="00B830A8" w:rsidP="00B830A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B830A8">
              <w:rPr>
                <w:b/>
                <w:sz w:val="28"/>
                <w:szCs w:val="28"/>
              </w:rPr>
              <w:t>Реализация рекомендаций Счетной палаты Российской Федерации в части совершенствования законодательства Российской Федерации, р</w:t>
            </w:r>
            <w:r>
              <w:rPr>
                <w:b/>
                <w:sz w:val="28"/>
                <w:szCs w:val="28"/>
              </w:rPr>
              <w:t xml:space="preserve">егламентирующих вопросы отбора </w:t>
            </w:r>
            <w:r w:rsidRPr="00B830A8">
              <w:rPr>
                <w:b/>
                <w:sz w:val="28"/>
                <w:szCs w:val="28"/>
              </w:rPr>
              <w:t xml:space="preserve">в органы управления и </w:t>
            </w:r>
            <w:r>
              <w:rPr>
                <w:b/>
                <w:sz w:val="28"/>
                <w:szCs w:val="28"/>
              </w:rPr>
              <w:t xml:space="preserve">контроля хозяйственных обществ </w:t>
            </w:r>
            <w:r w:rsidRPr="00B830A8">
              <w:rPr>
                <w:b/>
                <w:sz w:val="28"/>
                <w:szCs w:val="28"/>
              </w:rPr>
              <w:t xml:space="preserve">с государственным участием </w:t>
            </w:r>
          </w:p>
          <w:p w:rsidR="00113B3C" w:rsidRPr="00B830A8" w:rsidRDefault="00113B3C" w:rsidP="00B830A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03C0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Управления </w:t>
            </w:r>
            <w:r w:rsidR="00EF7410">
              <w:rPr>
                <w:rFonts w:eastAsia="Calibri"/>
                <w:i/>
                <w:sz w:val="26"/>
                <w:szCs w:val="26"/>
                <w:lang w:eastAsia="en-US"/>
              </w:rPr>
              <w:t>корпоративных технологий Росимущества Дзарданова Андрея Юрьевича (не более 5 минут)</w:t>
            </w:r>
          </w:p>
          <w:p w:rsidR="002B4737" w:rsidRPr="00695BAA" w:rsidRDefault="002B4737" w:rsidP="00EF741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830A8" w:rsidRDefault="00B830A8" w:rsidP="0083073A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830A8">
              <w:rPr>
                <w:b/>
                <w:sz w:val="28"/>
                <w:szCs w:val="28"/>
              </w:rPr>
              <w:t>Рассмотрение вопроса необходимости обязательной оценки имущества, обращенного в собственность государства, при его реализации</w:t>
            </w:r>
            <w:r w:rsidRPr="00B830A8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830A8" w:rsidRDefault="00B830A8" w:rsidP="00B830A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начальника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Управления имущества со специальными режимам обращения Росимущества Афанасьевой Ольги Владимировны 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5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</w:p>
          <w:p w:rsidR="0083073A" w:rsidRPr="00F03C09" w:rsidRDefault="0083073A" w:rsidP="000E7DD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CB473C" w:rsidRDefault="00B830A8" w:rsidP="00B830A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B830A8">
              <w:rPr>
                <w:b/>
                <w:sz w:val="28"/>
                <w:szCs w:val="28"/>
              </w:rPr>
              <w:t xml:space="preserve">Рассмотрение разрабатываемых общественно значимых проектов нормативных правовых актов Росимущества </w:t>
            </w:r>
          </w:p>
          <w:p w:rsidR="00AD6598" w:rsidRDefault="00AD6598" w:rsidP="00AD659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заместителя начальника Управления правового обеспечения и судебной защиты Росимущества Калининой Галины Ивановны</w:t>
            </w:r>
            <w:r w:rsidRPr="00994277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B830A8" w:rsidRDefault="00B830A8" w:rsidP="00B830A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B830A8" w:rsidRPr="00906CEC" w:rsidRDefault="00B830A8" w:rsidP="00B830A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1F3040">
      <w:headerReference w:type="default" r:id="rId9"/>
      <w:pgSz w:w="11906" w:h="16838"/>
      <w:pgMar w:top="426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AF" w:rsidRDefault="00BE3AAF" w:rsidP="003D68BF">
      <w:r>
        <w:separator/>
      </w:r>
    </w:p>
  </w:endnote>
  <w:endnote w:type="continuationSeparator" w:id="0">
    <w:p w:rsidR="00BE3AAF" w:rsidRDefault="00BE3AAF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AF" w:rsidRDefault="00BE3AAF" w:rsidP="003D68BF">
      <w:r>
        <w:separator/>
      </w:r>
    </w:p>
  </w:footnote>
  <w:footnote w:type="continuationSeparator" w:id="0">
    <w:p w:rsidR="00BE3AAF" w:rsidRDefault="00BE3AAF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3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E7DD8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040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59E3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1ED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06F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598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30A8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3AAF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0F2C"/>
    <w:rsid w:val="00CD1456"/>
    <w:rsid w:val="00CD1857"/>
    <w:rsid w:val="00CD205C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410"/>
    <w:rsid w:val="00EF79E5"/>
    <w:rsid w:val="00EF7AA7"/>
    <w:rsid w:val="00F00A1B"/>
    <w:rsid w:val="00F01289"/>
    <w:rsid w:val="00F02691"/>
    <w:rsid w:val="00F0296A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63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3DB4-44EF-464E-A661-49DFA94F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11</cp:revision>
  <cp:lastPrinted>2024-06-24T12:59:00Z</cp:lastPrinted>
  <dcterms:created xsi:type="dcterms:W3CDTF">2024-06-17T08:33:00Z</dcterms:created>
  <dcterms:modified xsi:type="dcterms:W3CDTF">2024-09-23T07:49:00Z</dcterms:modified>
</cp:coreProperties>
</file>