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382"/>
      </w:tblGrid>
      <w:tr w:rsidR="00604521">
        <w:tc>
          <w:tcPr>
            <w:tcW w:w="4644" w:type="dxa"/>
          </w:tcPr>
          <w:p w:rsidR="00604521" w:rsidRDefault="000D5D32">
            <w:pPr>
              <w:rPr>
                <w:sz w:val="26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-119520</wp:posOffset>
                  </wp:positionH>
                  <wp:positionV relativeFrom="paragraph">
                    <wp:posOffset>-358775</wp:posOffset>
                  </wp:positionV>
                  <wp:extent cx="2695575" cy="3152084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ланк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315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4521" w:rsidRDefault="00604521">
            <w:pPr>
              <w:rPr>
                <w:sz w:val="26"/>
              </w:rPr>
            </w:pPr>
          </w:p>
          <w:p w:rsidR="00604521" w:rsidRDefault="00603D56">
            <w:pPr>
              <w:tabs>
                <w:tab w:val="left" w:pos="2565"/>
              </w:tabs>
              <w:rPr>
                <w:sz w:val="26"/>
              </w:rPr>
            </w:pPr>
            <w:r>
              <w:rPr>
                <w:sz w:val="26"/>
              </w:rPr>
              <w:tab/>
            </w:r>
          </w:p>
          <w:p w:rsidR="00604521" w:rsidRDefault="00604521">
            <w:pPr>
              <w:rPr>
                <w:sz w:val="26"/>
              </w:rPr>
            </w:pPr>
          </w:p>
          <w:p w:rsidR="00604521" w:rsidRDefault="00604521">
            <w:pPr>
              <w:rPr>
                <w:sz w:val="26"/>
              </w:rPr>
            </w:pPr>
          </w:p>
          <w:p w:rsidR="00604521" w:rsidRDefault="00604521">
            <w:pPr>
              <w:rPr>
                <w:sz w:val="26"/>
              </w:rPr>
            </w:pPr>
          </w:p>
          <w:p w:rsidR="00604521" w:rsidRDefault="00604521">
            <w:pPr>
              <w:rPr>
                <w:sz w:val="26"/>
              </w:rPr>
            </w:pPr>
          </w:p>
          <w:p w:rsidR="00604521" w:rsidRDefault="00604521">
            <w:pPr>
              <w:rPr>
                <w:sz w:val="26"/>
              </w:rPr>
            </w:pPr>
          </w:p>
          <w:p w:rsidR="00604521" w:rsidRDefault="00604521"/>
          <w:p w:rsidR="00604521" w:rsidRDefault="00604521"/>
          <w:p w:rsidR="00604521" w:rsidRDefault="00604521"/>
          <w:p w:rsidR="00604521" w:rsidRDefault="00604521"/>
          <w:p w:rsidR="00604521" w:rsidRDefault="000D5D32"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97155</wp:posOffset>
                  </wp:positionV>
                  <wp:extent cx="2600325" cy="1905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Номер 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04521" w:rsidRDefault="00604521"/>
          <w:p w:rsidR="00604521" w:rsidRDefault="00604521"/>
          <w:p w:rsidR="00604521" w:rsidRDefault="00604521"/>
          <w:p w:rsidR="00604521" w:rsidRDefault="00604521"/>
          <w:p w:rsidR="00604521" w:rsidRDefault="00603D56">
            <w:pPr>
              <w:rPr>
                <w:sz w:val="26"/>
              </w:rPr>
            </w:pPr>
            <w:r>
              <w:rPr>
                <w:sz w:val="26"/>
              </w:rPr>
              <w:t>Об объекте религиозного назначения</w:t>
            </w:r>
          </w:p>
          <w:p w:rsidR="00604521" w:rsidRDefault="00604521">
            <w:pPr>
              <w:rPr>
                <w:sz w:val="26"/>
              </w:rPr>
            </w:pPr>
          </w:p>
        </w:tc>
        <w:tc>
          <w:tcPr>
            <w:tcW w:w="5382" w:type="dxa"/>
          </w:tcPr>
          <w:p w:rsidR="00604521" w:rsidRDefault="00604521">
            <w:pPr>
              <w:pStyle w:val="aa"/>
              <w:jc w:val="both"/>
              <w:rPr>
                <w:sz w:val="26"/>
              </w:rPr>
            </w:pPr>
          </w:p>
          <w:p w:rsidR="00604521" w:rsidRDefault="00603D56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Митрополиту</w:t>
            </w:r>
          </w:p>
          <w:p w:rsidR="00604521" w:rsidRDefault="00603D56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Ярославскому и Ростовскому</w:t>
            </w:r>
          </w:p>
          <w:p w:rsidR="00604521" w:rsidRDefault="00603D56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Пантелеймону</w:t>
            </w:r>
          </w:p>
          <w:p w:rsidR="00604521" w:rsidRDefault="00604521">
            <w:pPr>
              <w:spacing w:after="120"/>
              <w:jc w:val="center"/>
              <w:rPr>
                <w:sz w:val="28"/>
              </w:rPr>
            </w:pPr>
          </w:p>
          <w:p w:rsidR="00604521" w:rsidRDefault="00603D56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Ул. Богоявленская, д. 14, г. Ярославль, 150000</w:t>
            </w:r>
          </w:p>
          <w:p w:rsidR="00604521" w:rsidRDefault="00604521">
            <w:pPr>
              <w:spacing w:after="120"/>
              <w:jc w:val="center"/>
              <w:rPr>
                <w:sz w:val="26"/>
              </w:rPr>
            </w:pPr>
          </w:p>
        </w:tc>
      </w:tr>
      <w:tr w:rsidR="00604521">
        <w:tc>
          <w:tcPr>
            <w:tcW w:w="4644" w:type="dxa"/>
          </w:tcPr>
          <w:p w:rsidR="00604521" w:rsidRDefault="00604521">
            <w:pPr>
              <w:rPr>
                <w:sz w:val="26"/>
              </w:rPr>
            </w:pPr>
          </w:p>
        </w:tc>
        <w:tc>
          <w:tcPr>
            <w:tcW w:w="5382" w:type="dxa"/>
          </w:tcPr>
          <w:p w:rsidR="00604521" w:rsidRDefault="00604521">
            <w:pPr>
              <w:pStyle w:val="aa"/>
              <w:ind w:left="1416"/>
              <w:jc w:val="both"/>
              <w:rPr>
                <w:sz w:val="26"/>
              </w:rPr>
            </w:pPr>
          </w:p>
        </w:tc>
      </w:tr>
    </w:tbl>
    <w:p w:rsidR="00604521" w:rsidRDefault="00603D56">
      <w:pPr>
        <w:spacing w:line="360" w:lineRule="auto"/>
        <w:ind w:firstLine="708"/>
        <w:jc w:val="center"/>
        <w:rPr>
          <w:sz w:val="28"/>
        </w:rPr>
      </w:pPr>
      <w:r>
        <w:rPr>
          <w:sz w:val="28"/>
        </w:rPr>
        <w:t>Ваше Высокопреосвященство!</w:t>
      </w:r>
    </w:p>
    <w:p w:rsidR="00604521" w:rsidRDefault="00604521">
      <w:pPr>
        <w:spacing w:line="360" w:lineRule="auto"/>
        <w:rPr>
          <w:sz w:val="28"/>
        </w:rPr>
      </w:pPr>
    </w:p>
    <w:p w:rsidR="00604521" w:rsidRDefault="00603D56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Росимущество рассмотрело Ваше обращение от 07.08.2014 № 493 о </w:t>
      </w:r>
      <w:r>
        <w:rPr>
          <w:sz w:val="28"/>
        </w:rPr>
        <w:t xml:space="preserve">передаче в собственность религиозной организации «Ярославская Епархия Русской Православной Церкви» объекта религиозного назначения «Храм Владимирской иконы Божией Матери на </w:t>
      </w:r>
      <w:proofErr w:type="spellStart"/>
      <w:r>
        <w:rPr>
          <w:sz w:val="28"/>
        </w:rPr>
        <w:t>Божедомке</w:t>
      </w:r>
      <w:proofErr w:type="spellEnd"/>
      <w:r>
        <w:rPr>
          <w:sz w:val="28"/>
        </w:rPr>
        <w:t>» по адресу: г. Ярославль, ул. Рыбинская, д. 44 (далее – Объект), и сообща</w:t>
      </w:r>
      <w:r>
        <w:rPr>
          <w:sz w:val="28"/>
        </w:rPr>
        <w:t>ет.</w:t>
      </w:r>
    </w:p>
    <w:p w:rsidR="00604521" w:rsidRDefault="00603D5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Согласно представленной Департаментом культуры Ярославской области архивной справке от 17.09.2013 №Т-1592 и акту проверки фактического использования от 15.03.2013 № 8, запрашиваемый Объект является имуществом религиозного назначения и подлежит передаче</w:t>
      </w:r>
      <w:r>
        <w:rPr>
          <w:sz w:val="28"/>
        </w:rPr>
        <w:t xml:space="preserve"> на основании Федерального закона от 30.11.2010 № 327-ФЗ «О передаче религиозным организациям имущества религиозного назначения, находящегося в государственной и муниципальной собственности» (далее Федеральный закон).</w:t>
      </w:r>
    </w:p>
    <w:p w:rsidR="00604521" w:rsidRDefault="00603D56">
      <w:pPr>
        <w:spacing w:line="360" w:lineRule="auto"/>
        <w:ind w:firstLine="540"/>
        <w:jc w:val="both"/>
        <w:rPr>
          <w:spacing w:val="-6"/>
          <w:sz w:val="28"/>
        </w:rPr>
      </w:pPr>
      <w:r>
        <w:rPr>
          <w:sz w:val="28"/>
        </w:rPr>
        <w:t>Однако, как установлено в ходе проверк</w:t>
      </w:r>
      <w:r>
        <w:rPr>
          <w:sz w:val="28"/>
        </w:rPr>
        <w:t xml:space="preserve">и фактического использования и представленным документам из Департамента культуры Ярославской области (05.05.2015 № ИХ.22-1706/15), Департамента имущественных и земельных отношений Ярославской области (17.04.2015 №06/15139), Минюста России </w:t>
      </w:r>
      <w:r>
        <w:rPr>
          <w:sz w:val="28"/>
        </w:rPr>
        <w:lastRenderedPageBreak/>
        <w:t>(04.03.2015 № И-</w:t>
      </w:r>
      <w:r>
        <w:rPr>
          <w:sz w:val="28"/>
        </w:rPr>
        <w:t xml:space="preserve">24024/15), а также согласно договору безвозмездного пользования </w:t>
      </w:r>
      <w:r>
        <w:rPr>
          <w:spacing w:val="-6"/>
          <w:sz w:val="28"/>
        </w:rPr>
        <w:t>от 10.06.1999 № 1-фп, заключенному с Департаментом по управлению государственным имуществом Администрации Ярославской области,</w:t>
      </w:r>
      <w:r>
        <w:rPr>
          <w:sz w:val="28"/>
        </w:rPr>
        <w:t xml:space="preserve"> Объект находится в пользовании </w:t>
      </w:r>
      <w:r>
        <w:rPr>
          <w:spacing w:val="-6"/>
          <w:sz w:val="28"/>
        </w:rPr>
        <w:t>местной религиозной организации «П</w:t>
      </w:r>
      <w:r>
        <w:rPr>
          <w:spacing w:val="-6"/>
          <w:sz w:val="28"/>
        </w:rPr>
        <w:t xml:space="preserve">риход церкви Владимирской иконы Божией Матери на </w:t>
      </w:r>
      <w:proofErr w:type="spellStart"/>
      <w:r>
        <w:rPr>
          <w:spacing w:val="-6"/>
          <w:sz w:val="28"/>
        </w:rPr>
        <w:t>Божедомке</w:t>
      </w:r>
      <w:proofErr w:type="spellEnd"/>
      <w:r>
        <w:rPr>
          <w:spacing w:val="-6"/>
          <w:sz w:val="28"/>
        </w:rPr>
        <w:t xml:space="preserve"> Суздальской епархии Российской Православной Автономной Церкви».</w:t>
      </w:r>
    </w:p>
    <w:p w:rsidR="00604521" w:rsidRDefault="00603D56">
      <w:pPr>
        <w:spacing w:line="360" w:lineRule="auto"/>
        <w:ind w:firstLine="540"/>
        <w:jc w:val="both"/>
        <w:rPr>
          <w:spacing w:val="-6"/>
          <w:sz w:val="28"/>
        </w:rPr>
      </w:pPr>
      <w:r>
        <w:rPr>
          <w:spacing w:val="-6"/>
          <w:sz w:val="28"/>
        </w:rPr>
        <w:t>Согласно п. 5 ст.3 Федерального закона имущество, ранее переданное в безвозмездное пользование религиозной организации, может быть пе</w:t>
      </w:r>
      <w:r>
        <w:rPr>
          <w:spacing w:val="-6"/>
          <w:sz w:val="28"/>
        </w:rPr>
        <w:t>редано в установленном настоящим Федеральным законом порядке другой религиозной организации только после прекращения в установленном порядке прав на данное имущество религиозной организации, которой оно было передано ранее.</w:t>
      </w:r>
    </w:p>
    <w:p w:rsidR="00604521" w:rsidRDefault="00603D56">
      <w:pPr>
        <w:spacing w:line="360" w:lineRule="auto"/>
        <w:ind w:firstLine="540"/>
        <w:jc w:val="both"/>
        <w:rPr>
          <w:spacing w:val="-6"/>
          <w:sz w:val="28"/>
        </w:rPr>
      </w:pPr>
      <w:r>
        <w:rPr>
          <w:spacing w:val="-6"/>
          <w:sz w:val="28"/>
        </w:rPr>
        <w:t>В связи с изложенным, Росимущест</w:t>
      </w:r>
      <w:r>
        <w:rPr>
          <w:spacing w:val="-6"/>
          <w:sz w:val="28"/>
        </w:rPr>
        <w:t>во в настоящее время в соответствии с       п. 5 ч. 1 ст. 8 Федерального закона не может передать Объект Религиозной организации до прекращения прав пользования иной религиозной организации.</w:t>
      </w:r>
    </w:p>
    <w:p w:rsidR="00604521" w:rsidRDefault="00604521">
      <w:pPr>
        <w:spacing w:line="360" w:lineRule="auto"/>
        <w:ind w:firstLine="540"/>
        <w:jc w:val="both"/>
        <w:rPr>
          <w:sz w:val="28"/>
        </w:rPr>
      </w:pPr>
    </w:p>
    <w:p w:rsidR="00604521" w:rsidRDefault="00603D56">
      <w:pPr>
        <w:ind w:firstLine="540"/>
        <w:jc w:val="both"/>
        <w:rPr>
          <w:sz w:val="28"/>
        </w:rPr>
      </w:pPr>
      <w:r>
        <w:rPr>
          <w:sz w:val="28"/>
        </w:rPr>
        <w:t>Приложение: на 46 л. в 1 экз.</w:t>
      </w:r>
    </w:p>
    <w:p w:rsidR="00604521" w:rsidRDefault="00604521">
      <w:pPr>
        <w:jc w:val="right"/>
        <w:rPr>
          <w:sz w:val="28"/>
        </w:rPr>
      </w:pPr>
    </w:p>
    <w:p w:rsidR="00604521" w:rsidRDefault="00604521">
      <w:pPr>
        <w:jc w:val="right"/>
        <w:rPr>
          <w:sz w:val="28"/>
        </w:rPr>
      </w:pPr>
    </w:p>
    <w:p w:rsidR="00604521" w:rsidRDefault="00604521">
      <w:pPr>
        <w:jc w:val="right"/>
        <w:rPr>
          <w:sz w:val="28"/>
        </w:rPr>
      </w:pPr>
    </w:p>
    <w:p w:rsidR="00604521" w:rsidRDefault="000D5D32">
      <w:pPr>
        <w:spacing w:line="360" w:lineRule="auto"/>
        <w:jc w:val="right"/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163195</wp:posOffset>
            </wp:positionV>
            <wp:extent cx="3267075" cy="1402080"/>
            <wp:effectExtent l="0" t="0" r="9525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03D56">
        <w:rPr>
          <w:sz w:val="28"/>
        </w:rPr>
        <w:t>Врио</w:t>
      </w:r>
      <w:proofErr w:type="spellEnd"/>
      <w:r w:rsidR="00603D56">
        <w:rPr>
          <w:sz w:val="28"/>
        </w:rPr>
        <w:t xml:space="preserve"> заместителя руководителя </w:t>
      </w:r>
      <w:r w:rsidR="00603D56">
        <w:rPr>
          <w:sz w:val="28"/>
        </w:rPr>
        <w:t xml:space="preserve">                                            </w:t>
      </w:r>
      <w:r w:rsidR="00603D56">
        <w:rPr>
          <w:sz w:val="28"/>
        </w:rPr>
        <w:t xml:space="preserve">           А.Ю. Павлов</w:t>
      </w:r>
    </w:p>
    <w:p w:rsidR="00604521" w:rsidRDefault="00604521">
      <w:pPr>
        <w:spacing w:line="360" w:lineRule="auto"/>
        <w:rPr>
          <w:sz w:val="26"/>
        </w:rPr>
      </w:pPr>
    </w:p>
    <w:p w:rsidR="00604521" w:rsidRDefault="00604521">
      <w:pPr>
        <w:spacing w:line="360" w:lineRule="auto"/>
        <w:jc w:val="right"/>
        <w:rPr>
          <w:sz w:val="26"/>
        </w:rPr>
      </w:pPr>
    </w:p>
    <w:p w:rsidR="00604521" w:rsidRDefault="00604521">
      <w:pPr>
        <w:spacing w:line="360" w:lineRule="auto"/>
        <w:jc w:val="right"/>
        <w:rPr>
          <w:sz w:val="26"/>
        </w:rPr>
      </w:pPr>
    </w:p>
    <w:p w:rsidR="00604521" w:rsidRDefault="00604521">
      <w:pPr>
        <w:spacing w:line="360" w:lineRule="auto"/>
        <w:jc w:val="right"/>
        <w:rPr>
          <w:sz w:val="26"/>
        </w:rPr>
      </w:pPr>
    </w:p>
    <w:p w:rsidR="00604521" w:rsidRDefault="00604521">
      <w:pPr>
        <w:spacing w:line="360" w:lineRule="auto"/>
        <w:jc w:val="right"/>
        <w:rPr>
          <w:sz w:val="26"/>
        </w:rPr>
      </w:pPr>
    </w:p>
    <w:p w:rsidR="00604521" w:rsidRPr="000D5D32" w:rsidRDefault="00604521">
      <w:pPr>
        <w:spacing w:line="360" w:lineRule="auto"/>
        <w:jc w:val="right"/>
        <w:rPr>
          <w:sz w:val="26"/>
        </w:rPr>
      </w:pPr>
    </w:p>
    <w:p w:rsidR="00604521" w:rsidRDefault="00604521">
      <w:pPr>
        <w:spacing w:line="360" w:lineRule="auto"/>
        <w:jc w:val="right"/>
        <w:rPr>
          <w:sz w:val="26"/>
        </w:rPr>
      </w:pPr>
      <w:bookmarkStart w:id="0" w:name="_GoBack"/>
      <w:bookmarkEnd w:id="0"/>
    </w:p>
    <w:p w:rsidR="00604521" w:rsidRDefault="00604521">
      <w:pPr>
        <w:spacing w:line="360" w:lineRule="auto"/>
        <w:jc w:val="right"/>
        <w:rPr>
          <w:sz w:val="26"/>
        </w:rPr>
      </w:pPr>
    </w:p>
    <w:p w:rsidR="00604521" w:rsidRDefault="00603D56">
      <w:pPr>
        <w:pStyle w:val="af2"/>
        <w:tabs>
          <w:tab w:val="left" w:pos="920"/>
        </w:tabs>
        <w:rPr>
          <w:sz w:val="16"/>
        </w:rPr>
      </w:pPr>
      <w:r>
        <w:rPr>
          <w:sz w:val="16"/>
        </w:rPr>
        <w:t>Киба П.В.</w:t>
      </w:r>
    </w:p>
    <w:p w:rsidR="00604521" w:rsidRDefault="00603D56">
      <w:pPr>
        <w:pStyle w:val="af2"/>
        <w:tabs>
          <w:tab w:val="left" w:pos="920"/>
        </w:tabs>
        <w:rPr>
          <w:sz w:val="16"/>
        </w:rPr>
      </w:pPr>
      <w:r>
        <w:rPr>
          <w:sz w:val="16"/>
        </w:rPr>
        <w:t>647-71-77 доб. 2159</w:t>
      </w:r>
    </w:p>
    <w:p w:rsidR="00604521" w:rsidRDefault="00603D56">
      <w:pPr>
        <w:pStyle w:val="af2"/>
      </w:pPr>
      <w:r>
        <w:rPr>
          <w:sz w:val="16"/>
        </w:rPr>
        <w:t>Управление по размещению федеральных органов власти и иных организаций</w:t>
      </w:r>
    </w:p>
    <w:sectPr w:rsidR="00604521">
      <w:headerReference w:type="default" r:id="rId9"/>
      <w:pgSz w:w="11906" w:h="16838"/>
      <w:pgMar w:top="851" w:right="851" w:bottom="79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56" w:rsidRDefault="00603D56">
      <w:r>
        <w:separator/>
      </w:r>
    </w:p>
  </w:endnote>
  <w:endnote w:type="continuationSeparator" w:id="0">
    <w:p w:rsidR="00603D56" w:rsidRDefault="0060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56" w:rsidRDefault="00603D56">
      <w:r>
        <w:separator/>
      </w:r>
    </w:p>
  </w:footnote>
  <w:footnote w:type="continuationSeparator" w:id="0">
    <w:p w:rsidR="00603D56" w:rsidRDefault="00603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21" w:rsidRDefault="00603D56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0D5D32">
      <w:rPr>
        <w:noProof/>
      </w:rPr>
      <w:t>2</w:t>
    </w:r>
    <w:r>
      <w:fldChar w:fldCharType="end"/>
    </w:r>
  </w:p>
  <w:p w:rsidR="00604521" w:rsidRDefault="006045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21"/>
    <w:rsid w:val="000D5D32"/>
    <w:rsid w:val="00603D56"/>
    <w:rsid w:val="0060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97AF4-266A-4C81-91BB-8D23677E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ody Text Indent"/>
    <w:basedOn w:val="a"/>
    <w:link w:val="a9"/>
    <w:pPr>
      <w:spacing w:line="360" w:lineRule="auto"/>
      <w:ind w:firstLine="708"/>
      <w:jc w:val="both"/>
    </w:pPr>
    <w:rPr>
      <w:sz w:val="26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ody Text"/>
    <w:basedOn w:val="a"/>
    <w:link w:val="ab"/>
    <w:pPr>
      <w:jc w:val="center"/>
    </w:pPr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FAUGI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Киба Павел Валерьевич</dc:creator>
  <cp:lastModifiedBy>Киба Павел Валерьевич</cp:lastModifiedBy>
  <cp:revision>2</cp:revision>
  <dcterms:created xsi:type="dcterms:W3CDTF">2024-02-08T09:03:00Z</dcterms:created>
  <dcterms:modified xsi:type="dcterms:W3CDTF">2024-02-08T09:03:00Z</dcterms:modified>
</cp:coreProperties>
</file>