
<file path=[Content_Types].xml><?xml version="1.0" encoding="utf-8"?>
<Types xmlns="http://schemas.openxmlformats.org/package/2006/content-types">
  <Default ContentType="image/jpeg" Extension="jpe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3"/>
        <w:tblW w:type="auto" w:w="0"/>
        <w:tblInd w:type="dxa" w:w="4248"/>
        <w:tblLayout w:type="fixed"/>
      </w:tblPr>
      <w:tblGrid>
        <w:gridCol w:w="1039"/>
        <w:gridCol w:w="4395"/>
      </w:tblGrid>
      <w:tr>
        <w:tc>
          <w:tcPr>
            <w:tcW w:type="dxa" w:w="1039"/>
            <w:shd w:fill="auto" w:val="clear"/>
          </w:tcPr>
          <w:p w14:paraId="07000000">
            <w:pPr>
              <w:pStyle w:val="Style_4"/>
              <w:tabs>
                <w:tab w:leader="none" w:pos="430" w:val="left"/>
                <w:tab w:leader="none" w:pos="889" w:val="left"/>
              </w:tabs>
              <w:ind w:firstLine="0" w:left="0"/>
              <w:jc w:val="center"/>
              <w:rPr>
                <w:sz w:val="26"/>
              </w:rPr>
            </w:pPr>
          </w:p>
        </w:tc>
        <w:tc>
          <w:tcPr>
            <w:tcW w:type="dxa" w:w="4395"/>
            <w:shd w:fill="auto" w:val="clear"/>
          </w:tcPr>
          <w:p w14:paraId="08000000">
            <w:pPr>
              <w:pStyle w:val="Style_4"/>
              <w:ind/>
              <w:jc w:val="center"/>
              <w:rPr>
                <w:sz w:val="26"/>
              </w:rPr>
            </w:pPr>
          </w:p>
          <w:p w14:paraId="09000000">
            <w:pPr>
              <w:pStyle w:val="Style_4"/>
              <w:rPr>
                <w:sz w:val="26"/>
              </w:rPr>
            </w:pPr>
            <w:r>
              <w:rPr>
                <w:sz w:val="26"/>
              </w:rPr>
              <w:t xml:space="preserve">             Настоятелю</w:t>
            </w:r>
          </w:p>
          <w:p w14:paraId="0A000000">
            <w:pPr>
              <w:pStyle w:val="Style_4"/>
              <w:ind w:firstLine="142" w:left="-250" w:right="-107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РО «Подворье Патриарха Московского и всея Руси часовня </w:t>
            </w:r>
            <w:r>
              <w:rPr>
                <w:sz w:val="26"/>
              </w:rPr>
              <w:t>Иверской</w:t>
            </w:r>
            <w:r>
              <w:rPr>
                <w:sz w:val="26"/>
              </w:rPr>
              <w:t xml:space="preserve"> иконы     Божией Матери у Воскресенских</w:t>
            </w:r>
          </w:p>
          <w:p w14:paraId="0B000000">
            <w:pPr>
              <w:pStyle w:val="Style_4"/>
              <w:ind w:firstLine="142" w:left="-250" w:right="-107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 ворот г. Москвы Русской Православной Церкви</w:t>
            </w:r>
          </w:p>
          <w:p w14:paraId="0C000000">
            <w:pPr>
              <w:pStyle w:val="Style_4"/>
              <w:ind w:firstLine="142" w:left="-250" w:right="-107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 (Московский Патриархат)» </w:t>
            </w:r>
          </w:p>
          <w:p w14:paraId="0D000000">
            <w:pPr>
              <w:pStyle w:val="Style_4"/>
              <w:ind w:firstLine="482" w:left="0"/>
              <w:jc w:val="center"/>
              <w:rPr>
                <w:sz w:val="26"/>
              </w:rPr>
            </w:pPr>
          </w:p>
          <w:p w14:paraId="0E000000">
            <w:pPr>
              <w:pStyle w:val="Style_4"/>
              <w:ind w:firstLine="482" w:left="0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Протоирею Геннадию Нефедову </w:t>
            </w:r>
          </w:p>
          <w:p w14:paraId="0F000000">
            <w:pPr>
              <w:pStyle w:val="Style_4"/>
              <w:ind w:firstLine="0" w:left="0"/>
              <w:jc w:val="center"/>
              <w:rPr>
                <w:sz w:val="26"/>
              </w:rPr>
            </w:pPr>
          </w:p>
          <w:p w14:paraId="10000000">
            <w:pPr>
              <w:pStyle w:val="Style_4"/>
              <w:ind w:firstLine="0" w:left="0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109012 Москва, проезд </w:t>
            </w:r>
            <w:r>
              <w:rPr>
                <w:sz w:val="26"/>
              </w:rPr>
              <w:t>Воскресенские ворота, д. 1А</w:t>
            </w:r>
          </w:p>
        </w:tc>
      </w:tr>
    </w:tbl>
    <w:p w14:paraId="11000000">
      <w:r>
        <w:rPr>
          <w:sz w:val="24"/>
        </w:rPr>
        <w:drawing>
          <wp:anchor allowOverlap="true" behindDoc="false" distB="0" distL="114300" distR="114300" distT="0" layoutInCell="true" locked="false" relativeHeight="251658240" simplePos="false">
            <wp:simplePos x="0" y="0"/>
            <wp:positionH relativeFrom="column">
              <wp:posOffset>539115</wp:posOffset>
            </wp:positionH>
            <wp:positionV relativeFrom="paragraph">
              <wp:posOffset>-121285</wp:posOffset>
            </wp:positionV>
            <wp:extent cx="2138680" cy="185077"/>
            <wp:effectExtent b="0" l="0" r="0" t="0"/>
            <wp:wrapNone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4"/>
                    <a:stretch/>
                  </pic:blipFill>
                  <pic:spPr>
                    <a:xfrm flipH="false" flipV="false" rot="0">
                      <a:ext cx="2138680" cy="185077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sz w:val="24"/>
        </w:rPr>
        <w:drawing>
          <wp:anchor allowOverlap="true" behindDoc="false" distB="0" distL="114300" distR="114300" distT="0" layoutInCell="true" locked="false" relativeHeight="251658240" simplePos="false">
            <wp:simplePos x="0" y="0"/>
            <wp:positionH relativeFrom="column">
              <wp:posOffset>-108585</wp:posOffset>
            </wp:positionH>
            <wp:positionV relativeFrom="paragraph">
              <wp:posOffset>-3093084</wp:posOffset>
            </wp:positionV>
            <wp:extent cx="2964968" cy="3467100"/>
            <wp:effectExtent b="0" l="0" r="0" t="0"/>
            <wp:wrapNone/>
            <wp:docPr hidden="false" id="4" name="Picture 4"/>
            <a:graphic>
              <a:graphicData uri="http://schemas.openxmlformats.org/drawingml/2006/picture">
                <pic:pic>
                  <pic:nvPicPr>
                    <pic:cNvPr hidden="false" id="3" name="Picture 3"/>
                    <pic:cNvPicPr preferRelativeResize="true"/>
                  </pic:nvPicPr>
                  <pic:blipFill>
                    <a:blip r:embed="rId5"/>
                    <a:stretch/>
                  </pic:blipFill>
                  <pic:spPr>
                    <a:xfrm flipH="false" flipV="false" rot="0">
                      <a:ext cx="2964968" cy="3467100"/>
                    </a:xfrm>
                    <a:prstGeom prst="rect"/>
                  </pic:spPr>
                </pic:pic>
              </a:graphicData>
            </a:graphic>
          </wp:anchor>
        </w:drawing>
      </w:r>
    </w:p>
    <w:p w14:paraId="12000000"/>
    <w:p w14:paraId="13000000">
      <w:pPr>
        <w:pStyle w:val="Style_5"/>
        <w:widowControl w:val="0"/>
        <w:ind w:firstLine="709" w:left="0"/>
      </w:pPr>
      <w:bookmarkStart w:id="1" w:name="_GoBack"/>
      <w:bookmarkEnd w:id="1"/>
    </w:p>
    <w:p w14:paraId="14000000">
      <w:pPr>
        <w:pStyle w:val="Style_5"/>
        <w:widowControl w:val="0"/>
        <w:spacing w:line="240" w:lineRule="auto"/>
        <w:ind/>
        <w:rPr>
          <w:sz w:val="24"/>
        </w:rPr>
      </w:pPr>
      <w:r>
        <w:rPr>
          <w:sz w:val="24"/>
        </w:rPr>
        <w:t>Об имуществе религиозного назначения</w:t>
      </w:r>
    </w:p>
    <w:p w14:paraId="15000000">
      <w:pPr>
        <w:pStyle w:val="Style_5"/>
        <w:widowControl w:val="0"/>
        <w:spacing w:line="240" w:lineRule="auto"/>
        <w:ind/>
        <w:rPr>
          <w:sz w:val="24"/>
        </w:rPr>
      </w:pPr>
    </w:p>
    <w:p w14:paraId="16000000">
      <w:pPr>
        <w:pStyle w:val="Style_5"/>
        <w:widowControl w:val="0"/>
        <w:ind/>
        <w:jc w:val="center"/>
      </w:pPr>
      <w:r>
        <w:t>Ваше Высокопреподобие!</w:t>
      </w:r>
    </w:p>
    <w:p w14:paraId="17000000">
      <w:pPr>
        <w:spacing w:line="360" w:lineRule="auto"/>
        <w:ind w:firstLine="708" w:left="0"/>
        <w:contextualSpacing w:val="1"/>
        <w:jc w:val="both"/>
      </w:pPr>
      <w:r>
        <w:t xml:space="preserve">Росимущество рассмотрело Ваше обращение от 24.11.2014 № 04-мп/с-231 о передаче в собственность Религиозной организации «Подворье Патриарха Московского и всея Руси </w:t>
      </w:r>
      <w:r>
        <w:t xml:space="preserve">часовня </w:t>
      </w:r>
      <w:r>
        <w:t>Иверской</w:t>
      </w:r>
      <w:r>
        <w:t xml:space="preserve"> иконы Божией Матери у Воскресенских ворот г. Москвы Русской Православной Церкви (Московский Патриархат)» (далее - Подворье) нежилых помещений (1-й этаж, помещение 1, комнаты 1, 2, общей площадью 22,6 </w:t>
      </w:r>
      <w:r>
        <w:t>кв.м</w:t>
      </w:r>
      <w:r>
        <w:t>.), которые входят в состав объекта</w:t>
      </w:r>
      <w:r>
        <w:t xml:space="preserve"> недвижимого имущества - «Воскресенские ворота с </w:t>
      </w:r>
      <w:r>
        <w:t>Иверской</w:t>
      </w:r>
      <w:r>
        <w:t xml:space="preserve"> часовней, 1995 г., арх. О.И. </w:t>
      </w:r>
      <w:r>
        <w:t>Журин</w:t>
      </w:r>
      <w:r>
        <w:t>» по адресу: г. Москва, пр. Воскресенские ворота, д. 1А, и сообщает.</w:t>
      </w:r>
    </w:p>
    <w:p w14:paraId="18000000">
      <w:pPr>
        <w:spacing w:line="360" w:lineRule="auto"/>
        <w:ind w:firstLine="708" w:left="0"/>
        <w:contextualSpacing w:val="1"/>
        <w:jc w:val="both"/>
      </w:pPr>
      <w:r>
        <w:t>Статьей 6 Федерального закона от 30 ноября 2010 г. № 327-ФЗ «О передаче религиозным организация</w:t>
      </w:r>
      <w:r>
        <w:t>м имущества религиозного назначения, находящегося в государственной и муниципальной собственности» (далее - Федеральный закон от 30 ноября 2010 г. № 327-ФЗ) определено, что основанием для рассмотрения вопроса о передаче религиозной организации государствен</w:t>
      </w:r>
      <w:r>
        <w:t>ного или муниципального имущества религиозного назначения является письменное обращение такой организации. К заявлению религиозной организации прилагаются документы, обосновывающие право религиозной организации на передачу имущества религиозного назначения</w:t>
      </w:r>
      <w:r>
        <w:t xml:space="preserve">. </w:t>
      </w:r>
    </w:p>
    <w:p w14:paraId="19000000">
      <w:pPr>
        <w:spacing w:line="360" w:lineRule="auto"/>
        <w:ind w:firstLine="708" w:left="0"/>
        <w:contextualSpacing w:val="1"/>
        <w:jc w:val="both"/>
      </w:pPr>
      <w:r>
        <w:t xml:space="preserve">Перечень и порядок выдачи таких документов установлен постановлением Правительства Российской Федерации от 26 апреля 2011 г. № 325 «О перечне </w:t>
      </w:r>
      <w:r>
        <w:t>документов, обосновывающих право религиозной организации на получение имущества религиозного назначения, находя</w:t>
      </w:r>
      <w:r>
        <w:t>щегося в государственной или муниципальной собственности, и порядке их выдачи».</w:t>
      </w:r>
    </w:p>
    <w:p w14:paraId="1A000000">
      <w:pPr>
        <w:spacing w:line="360" w:lineRule="auto"/>
        <w:ind w:firstLine="708" w:left="0"/>
        <w:contextualSpacing w:val="1"/>
        <w:jc w:val="both"/>
      </w:pPr>
      <w:r>
        <w:t xml:space="preserve">Как следует из представленных документов, запрашиваемые Подворьем помещения (общей площадью 22,6 </w:t>
      </w:r>
      <w:r>
        <w:t>кв.м</w:t>
      </w:r>
      <w:r>
        <w:t xml:space="preserve">.)  находятся (встроены) в здании - «Воскресенские ворота с </w:t>
      </w:r>
      <w:r>
        <w:t>Иверской</w:t>
      </w:r>
      <w:r>
        <w:t xml:space="preserve"> часовн</w:t>
      </w:r>
      <w:r>
        <w:t xml:space="preserve">ей, 1995 г., арх. О.И. </w:t>
      </w:r>
      <w:r>
        <w:t>Журин</w:t>
      </w:r>
      <w:r>
        <w:t xml:space="preserve">» (общей площадью 404, 3 </w:t>
      </w:r>
      <w:r>
        <w:t>кв.м</w:t>
      </w:r>
      <w:r>
        <w:t xml:space="preserve">.), которое не относится к имуществу религиозного назначения, согласно </w:t>
      </w:r>
      <w:r>
        <w:t>положениям</w:t>
      </w:r>
      <w:r>
        <w:t xml:space="preserve"> ст. 2 Федерального закона от 30 ноября 2010 г. № 327-ФЗ.</w:t>
      </w:r>
    </w:p>
    <w:p w14:paraId="1B000000">
      <w:pPr>
        <w:spacing w:line="360" w:lineRule="auto"/>
        <w:ind w:firstLine="708" w:left="0"/>
        <w:contextualSpacing w:val="1"/>
        <w:jc w:val="both"/>
      </w:pPr>
      <w:r>
        <w:t>В соответствии с п. 2. ч. 2 ст. 8 Федерального закона от 30.</w:t>
      </w:r>
      <w:r>
        <w:t xml:space="preserve">10.2010 № 327-ФЗ объект недвижимого имущества – нежилые помещения (1-й этаж, помещение 1, комнаты 1, 2, общей площадью 22,6 </w:t>
      </w:r>
      <w:r>
        <w:t>кв.м</w:t>
      </w:r>
      <w:r>
        <w:t>.) не подлежит передаче в собственность Подворья в рамках указанного закона.</w:t>
      </w:r>
    </w:p>
    <w:p w14:paraId="1C000000">
      <w:pPr>
        <w:spacing w:line="360" w:lineRule="auto"/>
        <w:ind w:firstLine="708" w:left="0"/>
        <w:contextualSpacing w:val="1"/>
        <w:jc w:val="both"/>
      </w:pPr>
      <w:r>
        <w:t xml:space="preserve">В соответствии с ч. 3 ст. 4 Федерального закона от </w:t>
      </w:r>
      <w:r>
        <w:t>30.10.2010 № 327-ФЗ помещения, относящиеся к имуществу религиозного назначения, находящиеся в здании нерелигиозного назначения могут быть переданы в безвозмездное пользование.</w:t>
      </w:r>
    </w:p>
    <w:p w14:paraId="1D000000">
      <w:pPr>
        <w:spacing w:line="360" w:lineRule="auto"/>
        <w:ind w:firstLine="708" w:left="0"/>
        <w:contextualSpacing w:val="1"/>
        <w:jc w:val="both"/>
      </w:pPr>
      <w:r>
        <w:t>Вместе с тем, как следует из представленных документов, указанные помещения нахо</w:t>
      </w:r>
      <w:r>
        <w:t>дятся в пользовании Подворья по договору безвозмездного пользования от 30.05.2001 № 0-39.</w:t>
      </w:r>
    </w:p>
    <w:p w14:paraId="1E000000">
      <w:pPr>
        <w:spacing w:line="360" w:lineRule="auto"/>
        <w:ind w:firstLine="708" w:left="0"/>
        <w:contextualSpacing w:val="1"/>
        <w:jc w:val="both"/>
      </w:pPr>
      <w:r>
        <w:t>Приложение: на 59 л. в 1 экз.</w:t>
      </w:r>
    </w:p>
    <w:p w14:paraId="1F000000">
      <w:pPr>
        <w:ind/>
        <w:contextualSpacing w:val="1"/>
        <w:rPr>
          <w:sz w:val="28"/>
        </w:rPr>
      </w:pPr>
    </w:p>
    <w:p w14:paraId="20000000">
      <w:pPr>
        <w:ind/>
        <w:contextualSpacing w:val="1"/>
        <w:jc w:val="right"/>
      </w:pPr>
    </w:p>
    <w:p w14:paraId="21000000">
      <w:pPr>
        <w:ind/>
        <w:jc w:val="right"/>
      </w:pPr>
      <w:r>
        <w:drawing>
          <wp:anchor allowOverlap="true" behindDoc="false" distB="0" distL="114300" distR="114300" distT="0" layoutInCell="true" locked="false" relativeHeight="251658240" simplePos="false">
            <wp:simplePos x="0" y="0"/>
            <wp:positionH relativeFrom="column">
              <wp:posOffset>2196465</wp:posOffset>
            </wp:positionH>
            <wp:positionV relativeFrom="paragraph">
              <wp:posOffset>153035</wp:posOffset>
            </wp:positionV>
            <wp:extent cx="2962275" cy="1271722"/>
            <wp:effectExtent b="0" l="0" r="0" t="0"/>
            <wp:wrapNone/>
            <wp:docPr hidden="false" id="6" name="Picture 6"/>
            <a:graphic>
              <a:graphicData uri="http://schemas.openxmlformats.org/drawingml/2006/picture">
                <pic:pic>
                  <pic:nvPicPr>
                    <pic:cNvPr hidden="false" id="5" name="Picture 5"/>
                    <pic:cNvPicPr preferRelativeResize="true"/>
                  </pic:nvPicPr>
                  <pic:blipFill>
                    <a:blip r:embed="rId6"/>
                    <a:stretch/>
                  </pic:blipFill>
                  <pic:spPr>
                    <a:xfrm flipH="false" flipV="false" rot="0">
                      <a:ext cx="2962275" cy="1271722"/>
                    </a:xfrm>
                    <a:prstGeom prst="rect"/>
                  </pic:spPr>
                </pic:pic>
              </a:graphicData>
            </a:graphic>
          </wp:anchor>
        </w:drawing>
      </w:r>
      <w:r>
        <w:t>И.Ю. Бабушкин</w:t>
      </w:r>
    </w:p>
    <w:p w14:paraId="22000000">
      <w:pPr>
        <w:ind/>
        <w:jc w:val="both"/>
        <w:rPr>
          <w:sz w:val="16"/>
        </w:rPr>
      </w:pPr>
    </w:p>
    <w:p w14:paraId="23000000">
      <w:pPr>
        <w:ind/>
        <w:jc w:val="both"/>
        <w:rPr>
          <w:sz w:val="16"/>
        </w:rPr>
      </w:pPr>
    </w:p>
    <w:p w14:paraId="24000000">
      <w:pPr>
        <w:ind/>
        <w:jc w:val="both"/>
        <w:rPr>
          <w:sz w:val="16"/>
        </w:rPr>
      </w:pPr>
    </w:p>
    <w:p w14:paraId="25000000">
      <w:pPr>
        <w:ind/>
        <w:jc w:val="both"/>
        <w:rPr>
          <w:sz w:val="16"/>
        </w:rPr>
      </w:pPr>
    </w:p>
    <w:p w14:paraId="26000000">
      <w:pPr>
        <w:ind/>
        <w:jc w:val="both"/>
        <w:rPr>
          <w:sz w:val="16"/>
        </w:rPr>
      </w:pPr>
    </w:p>
    <w:p w14:paraId="27000000">
      <w:pPr>
        <w:ind/>
        <w:jc w:val="both"/>
        <w:rPr>
          <w:sz w:val="16"/>
        </w:rPr>
      </w:pPr>
    </w:p>
    <w:p w14:paraId="28000000">
      <w:pPr>
        <w:ind/>
        <w:jc w:val="both"/>
        <w:rPr>
          <w:sz w:val="16"/>
        </w:rPr>
      </w:pPr>
    </w:p>
    <w:p w14:paraId="29000000">
      <w:pPr>
        <w:ind/>
        <w:jc w:val="both"/>
        <w:rPr>
          <w:sz w:val="16"/>
        </w:rPr>
      </w:pPr>
    </w:p>
    <w:p w14:paraId="2A000000">
      <w:pPr>
        <w:ind/>
        <w:jc w:val="both"/>
        <w:rPr>
          <w:sz w:val="16"/>
        </w:rPr>
      </w:pPr>
    </w:p>
    <w:p w14:paraId="2B000000">
      <w:pPr>
        <w:ind/>
        <w:jc w:val="both"/>
        <w:rPr>
          <w:sz w:val="16"/>
        </w:rPr>
      </w:pPr>
    </w:p>
    <w:p w14:paraId="2C000000">
      <w:pPr>
        <w:ind/>
        <w:jc w:val="both"/>
        <w:rPr>
          <w:sz w:val="16"/>
        </w:rPr>
      </w:pPr>
    </w:p>
    <w:p w14:paraId="2D000000">
      <w:pPr>
        <w:ind/>
        <w:jc w:val="both"/>
        <w:rPr>
          <w:sz w:val="16"/>
        </w:rPr>
      </w:pPr>
    </w:p>
    <w:p w14:paraId="2E000000">
      <w:pPr>
        <w:ind/>
        <w:jc w:val="both"/>
        <w:rPr>
          <w:sz w:val="16"/>
        </w:rPr>
      </w:pPr>
    </w:p>
    <w:p w14:paraId="2F000000">
      <w:pPr>
        <w:ind/>
        <w:jc w:val="both"/>
        <w:rPr>
          <w:sz w:val="16"/>
        </w:rPr>
      </w:pPr>
    </w:p>
    <w:p w14:paraId="30000000">
      <w:pPr>
        <w:ind/>
        <w:jc w:val="both"/>
        <w:rPr>
          <w:sz w:val="16"/>
        </w:rPr>
      </w:pPr>
    </w:p>
    <w:p w14:paraId="31000000">
      <w:pPr>
        <w:ind/>
        <w:jc w:val="both"/>
        <w:rPr>
          <w:sz w:val="16"/>
        </w:rPr>
      </w:pPr>
    </w:p>
    <w:p w14:paraId="32000000">
      <w:pPr>
        <w:ind/>
        <w:jc w:val="both"/>
        <w:rPr>
          <w:sz w:val="16"/>
        </w:rPr>
      </w:pPr>
      <w:r>
        <w:rPr>
          <w:sz w:val="16"/>
        </w:rPr>
        <w:t>Савельева Е.В.</w:t>
      </w:r>
    </w:p>
    <w:p w14:paraId="33000000">
      <w:pPr>
        <w:ind/>
        <w:jc w:val="both"/>
        <w:rPr>
          <w:sz w:val="16"/>
        </w:rPr>
      </w:pPr>
      <w:r>
        <w:rPr>
          <w:sz w:val="16"/>
        </w:rPr>
        <w:t>647-71-77(2277)</w:t>
      </w:r>
    </w:p>
    <w:p w14:paraId="34000000">
      <w:pPr>
        <w:ind/>
        <w:jc w:val="both"/>
        <w:rPr>
          <w:sz w:val="16"/>
        </w:rPr>
      </w:pPr>
      <w:r>
        <w:rPr>
          <w:sz w:val="16"/>
        </w:rPr>
        <w:t>Управление по размещению федеральных органов власти</w:t>
      </w:r>
      <w:r>
        <w:rPr>
          <w:sz w:val="16"/>
        </w:rPr>
        <w:t xml:space="preserve"> и иных организаций</w:t>
      </w:r>
    </w:p>
    <w:sectPr>
      <w:headerReference r:id="rId3" w:type="default"/>
      <w:headerReference r:id="rId1" w:type="even"/>
      <w:footerReference r:id="rId2" w:type="first"/>
      <w:pgSz w:h="16838" w:orient="portrait" w:w="11906"/>
      <w:pgMar w:bottom="1134" w:footer="709" w:gutter="0" w:header="709" w:left="1701" w:right="851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ind/>
      <w:jc w:val="both"/>
      <w:rPr>
        <w:sz w:val="16"/>
      </w:rPr>
    </w:pPr>
  </w:p>
  <w:p w14:paraId="04000000">
    <w:pPr>
      <w:ind/>
      <w:jc w:val="both"/>
      <w:rPr>
        <w:sz w:val="12"/>
      </w:rPr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right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2000000">
    <w:pPr>
      <w:pStyle w:val="Style_1"/>
      <w:ind w:right="360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1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6000000">
    <w:pPr>
      <w:pStyle w:val="Style_1"/>
      <w:ind w:right="360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  <w:rPr>
      <w:sz w:val="26"/>
    </w:rPr>
  </w:style>
  <w:style w:default="1" w:styleId="Style_6_ch" w:type="character">
    <w:name w:val="Normal"/>
    <w:link w:val="Style_6"/>
    <w:rPr>
      <w:sz w:val="26"/>
    </w:rPr>
  </w:style>
  <w:style w:styleId="Style_7" w:type="paragraph">
    <w:name w:val="toc 2"/>
    <w:next w:val="Style_6"/>
    <w:link w:val="Style_7_ch"/>
    <w:uiPriority w:val="39"/>
    <w:pPr>
      <w:ind w:firstLine="0" w:left="200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8" w:type="paragraph">
    <w:name w:val="toc 4"/>
    <w:next w:val="Style_6"/>
    <w:link w:val="Style_8_ch"/>
    <w:uiPriority w:val="39"/>
    <w:pPr>
      <w:ind w:firstLine="0" w:left="600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9" w:type="paragraph">
    <w:name w:val="Body Text Indent"/>
    <w:basedOn w:val="Style_6"/>
    <w:link w:val="Style_9_ch"/>
    <w:pPr>
      <w:ind w:firstLine="284" w:left="0"/>
      <w:jc w:val="both"/>
    </w:pPr>
    <w:rPr>
      <w:sz w:val="28"/>
    </w:rPr>
  </w:style>
  <w:style w:styleId="Style_9_ch" w:type="character">
    <w:name w:val="Body Text Indent"/>
    <w:basedOn w:val="Style_6_ch"/>
    <w:link w:val="Style_9"/>
    <w:rPr>
      <w:sz w:val="28"/>
    </w:rPr>
  </w:style>
  <w:style w:styleId="Style_10" w:type="paragraph">
    <w:name w:val="toc 6"/>
    <w:next w:val="Style_6"/>
    <w:link w:val="Style_10_ch"/>
    <w:uiPriority w:val="39"/>
    <w:pPr>
      <w:ind w:firstLine="0" w:left="1000"/>
    </w:pPr>
    <w:rPr>
      <w:rFonts w:ascii="XO Thames" w:hAnsi="XO Thames"/>
      <w:sz w:val="28"/>
    </w:rPr>
  </w:style>
  <w:style w:styleId="Style_10_ch" w:type="character">
    <w:name w:val="toc 6"/>
    <w:link w:val="Style_10"/>
    <w:rPr>
      <w:rFonts w:ascii="XO Thames" w:hAnsi="XO Thames"/>
      <w:sz w:val="28"/>
    </w:rPr>
  </w:style>
  <w:style w:styleId="Style_11" w:type="paragraph">
    <w:name w:val="toc 7"/>
    <w:next w:val="Style_6"/>
    <w:link w:val="Style_11_ch"/>
    <w:uiPriority w:val="39"/>
    <w:pPr>
      <w:ind w:firstLine="0" w:left="1200"/>
    </w:pPr>
    <w:rPr>
      <w:rFonts w:ascii="XO Thames" w:hAnsi="XO Thames"/>
      <w:sz w:val="28"/>
    </w:rPr>
  </w:style>
  <w:style w:styleId="Style_11_ch" w:type="character">
    <w:name w:val="toc 7"/>
    <w:link w:val="Style_11"/>
    <w:rPr>
      <w:rFonts w:ascii="XO Thames" w:hAnsi="XO Thames"/>
      <w:sz w:val="28"/>
    </w:rPr>
  </w:style>
  <w:style w:styleId="Style_12" w:type="paragraph">
    <w:name w:val="End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Endnote"/>
    <w:link w:val="Style_12"/>
    <w:rPr>
      <w:rFonts w:ascii="XO Thames" w:hAnsi="XO Thames"/>
      <w:sz w:val="22"/>
    </w:rPr>
  </w:style>
  <w:style w:styleId="Style_13" w:type="paragraph">
    <w:name w:val="heading 3"/>
    <w:next w:val="Style_6"/>
    <w:link w:val="Style_13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3_ch" w:type="character">
    <w:name w:val="heading 3"/>
    <w:link w:val="Style_13"/>
    <w:rPr>
      <w:rFonts w:ascii="XO Thames" w:hAnsi="XO Thames"/>
      <w:b w:val="1"/>
      <w:sz w:val="26"/>
    </w:rPr>
  </w:style>
  <w:style w:styleId="Style_14" w:type="paragraph">
    <w:name w:val="Balloon Text"/>
    <w:basedOn w:val="Style_6"/>
    <w:link w:val="Style_14_ch"/>
    <w:rPr>
      <w:rFonts w:ascii="Tahoma" w:hAnsi="Tahoma"/>
      <w:sz w:val="16"/>
    </w:rPr>
  </w:style>
  <w:style w:styleId="Style_14_ch" w:type="character">
    <w:name w:val="Balloon Text"/>
    <w:basedOn w:val="Style_6_ch"/>
    <w:link w:val="Style_14"/>
    <w:rPr>
      <w:rFonts w:ascii="Tahoma" w:hAnsi="Tahoma"/>
      <w:sz w:val="16"/>
    </w:rPr>
  </w:style>
  <w:style w:styleId="Style_15" w:type="paragraph">
    <w:name w:val="ConsNormal"/>
    <w:link w:val="Style_15_ch"/>
    <w:pPr>
      <w:widowControl w:val="0"/>
      <w:ind w:firstLine="720" w:left="0"/>
    </w:pPr>
    <w:rPr>
      <w:rFonts w:ascii="Arial" w:hAnsi="Arial"/>
    </w:rPr>
  </w:style>
  <w:style w:styleId="Style_15_ch" w:type="character">
    <w:name w:val="ConsNormal"/>
    <w:link w:val="Style_15"/>
    <w:rPr>
      <w:rFonts w:ascii="Arial" w:hAnsi="Arial"/>
    </w:rPr>
  </w:style>
  <w:style w:styleId="Style_16" w:type="paragraph">
    <w:name w:val="Гиперссылка1"/>
    <w:link w:val="Style_16_ch"/>
    <w:rPr>
      <w:color w:val="0000FF"/>
      <w:u w:val="single"/>
    </w:rPr>
  </w:style>
  <w:style w:styleId="Style_16_ch" w:type="character">
    <w:name w:val="Гиперссылка1"/>
    <w:link w:val="Style_16"/>
    <w:rPr>
      <w:color w:val="0000FF"/>
      <w:u w:val="single"/>
    </w:rPr>
  </w:style>
  <w:style w:styleId="Style_17" w:type="paragraph">
    <w:name w:val="Обычный1"/>
    <w:link w:val="Style_17_ch"/>
    <w:rPr>
      <w:sz w:val="26"/>
    </w:rPr>
  </w:style>
  <w:style w:styleId="Style_17_ch" w:type="character">
    <w:name w:val="Обычный1"/>
    <w:link w:val="Style_17"/>
    <w:rPr>
      <w:sz w:val="26"/>
    </w:rPr>
  </w:style>
  <w:style w:styleId="Style_18" w:type="paragraph">
    <w:name w:val="Body Text Indent 3"/>
    <w:basedOn w:val="Style_6"/>
    <w:link w:val="Style_18_ch"/>
    <w:pPr>
      <w:spacing w:line="360" w:lineRule="auto"/>
      <w:ind w:firstLine="540" w:left="0"/>
      <w:jc w:val="both"/>
    </w:pPr>
  </w:style>
  <w:style w:styleId="Style_18_ch" w:type="character">
    <w:name w:val="Body Text Indent 3"/>
    <w:basedOn w:val="Style_6_ch"/>
    <w:link w:val="Style_18"/>
  </w:style>
  <w:style w:styleId="Style_19" w:type="paragraph">
    <w:name w:val="footer"/>
    <w:basedOn w:val="Style_6"/>
    <w:link w:val="Style_19_ch"/>
    <w:pPr>
      <w:tabs>
        <w:tab w:leader="none" w:pos="4677" w:val="center"/>
        <w:tab w:leader="none" w:pos="9355" w:val="right"/>
      </w:tabs>
      <w:ind/>
    </w:pPr>
  </w:style>
  <w:style w:styleId="Style_19_ch" w:type="character">
    <w:name w:val="footer"/>
    <w:basedOn w:val="Style_6_ch"/>
    <w:link w:val="Style_19"/>
  </w:style>
  <w:style w:styleId="Style_20" w:type="paragraph">
    <w:name w:val="toc 3"/>
    <w:next w:val="Style_6"/>
    <w:link w:val="Style_20_ch"/>
    <w:uiPriority w:val="39"/>
    <w:pPr>
      <w:ind w:firstLine="0" w:left="400"/>
    </w:pPr>
    <w:rPr>
      <w:rFonts w:ascii="XO Thames" w:hAnsi="XO Thames"/>
      <w:sz w:val="28"/>
    </w:rPr>
  </w:style>
  <w:style w:styleId="Style_20_ch" w:type="character">
    <w:name w:val="toc 3"/>
    <w:link w:val="Style_20"/>
    <w:rPr>
      <w:rFonts w:ascii="XO Thames" w:hAnsi="XO Thames"/>
      <w:sz w:val="28"/>
    </w:rPr>
  </w:style>
  <w:style w:styleId="Style_21" w:type="paragraph">
    <w:name w:val="Default Paragraph Font"/>
    <w:link w:val="Style_21_ch"/>
  </w:style>
  <w:style w:styleId="Style_21_ch" w:type="character">
    <w:name w:val="Default Paragraph Font"/>
    <w:link w:val="Style_21"/>
  </w:style>
  <w:style w:styleId="Style_22" w:type="paragraph">
    <w:name w:val="heading 5"/>
    <w:next w:val="Style_6"/>
    <w:link w:val="Style_2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2_ch" w:type="character">
    <w:name w:val="heading 5"/>
    <w:link w:val="Style_22"/>
    <w:rPr>
      <w:rFonts w:ascii="XO Thames" w:hAnsi="XO Thames"/>
      <w:b w:val="1"/>
      <w:sz w:val="22"/>
    </w:rPr>
  </w:style>
  <w:style w:styleId="Style_4" w:type="paragraph">
    <w:name w:val="Body Text Indent 2"/>
    <w:basedOn w:val="Style_6"/>
    <w:link w:val="Style_4_ch"/>
    <w:pPr>
      <w:ind w:firstLine="709" w:left="0"/>
      <w:jc w:val="both"/>
    </w:pPr>
    <w:rPr>
      <w:sz w:val="28"/>
    </w:rPr>
  </w:style>
  <w:style w:styleId="Style_4_ch" w:type="character">
    <w:name w:val="Body Text Indent 2"/>
    <w:basedOn w:val="Style_6_ch"/>
    <w:link w:val="Style_4"/>
    <w:rPr>
      <w:sz w:val="28"/>
    </w:rPr>
  </w:style>
  <w:style w:styleId="Style_23" w:type="paragraph">
    <w:name w:val="Основной шрифт абзаца1"/>
    <w:link w:val="Style_23_ch"/>
  </w:style>
  <w:style w:styleId="Style_23_ch" w:type="character">
    <w:name w:val="Основной шрифт абзаца1"/>
    <w:link w:val="Style_23"/>
  </w:style>
  <w:style w:styleId="Style_24" w:type="paragraph">
    <w:name w:val="heading 1"/>
    <w:basedOn w:val="Style_6"/>
    <w:next w:val="Style_6"/>
    <w:link w:val="Style_24_ch"/>
    <w:uiPriority w:val="9"/>
    <w:qFormat/>
    <w:pPr>
      <w:keepNext w:val="1"/>
      <w:ind/>
      <w:outlineLvl w:val="0"/>
    </w:pPr>
    <w:rPr>
      <w:sz w:val="28"/>
    </w:rPr>
  </w:style>
  <w:style w:styleId="Style_24_ch" w:type="character">
    <w:name w:val="heading 1"/>
    <w:basedOn w:val="Style_6_ch"/>
    <w:link w:val="Style_24"/>
    <w:rPr>
      <w:sz w:val="28"/>
    </w:rPr>
  </w:style>
  <w:style w:styleId="Style_25" w:type="paragraph">
    <w:name w:val="Hyperlink"/>
    <w:link w:val="Style_25_ch"/>
    <w:rPr>
      <w:color w:val="0000FF"/>
      <w:u w:val="single"/>
    </w:rPr>
  </w:style>
  <w:style w:styleId="Style_25_ch" w:type="character">
    <w:name w:val="Hyperlink"/>
    <w:link w:val="Style_25"/>
    <w:rPr>
      <w:color w:val="0000FF"/>
      <w:u w:val="single"/>
    </w:rPr>
  </w:style>
  <w:style w:styleId="Style_26" w:type="paragraph">
    <w:name w:val="Footnote"/>
    <w:link w:val="Style_26_ch"/>
    <w:pPr>
      <w:ind w:firstLine="851" w:left="0"/>
      <w:jc w:val="both"/>
    </w:pPr>
    <w:rPr>
      <w:rFonts w:ascii="XO Thames" w:hAnsi="XO Thames"/>
      <w:sz w:val="22"/>
    </w:rPr>
  </w:style>
  <w:style w:styleId="Style_26_ch" w:type="character">
    <w:name w:val="Footnote"/>
    <w:link w:val="Style_26"/>
    <w:rPr>
      <w:rFonts w:ascii="XO Thames" w:hAnsi="XO Thames"/>
      <w:sz w:val="22"/>
    </w:rPr>
  </w:style>
  <w:style w:styleId="Style_27" w:type="paragraph">
    <w:name w:val="toc 1"/>
    <w:next w:val="Style_6"/>
    <w:link w:val="Style_27_ch"/>
    <w:uiPriority w:val="39"/>
    <w:rPr>
      <w:rFonts w:ascii="XO Thames" w:hAnsi="XO Thames"/>
      <w:b w:val="1"/>
      <w:sz w:val="28"/>
    </w:rPr>
  </w:style>
  <w:style w:styleId="Style_27_ch" w:type="character">
    <w:name w:val="toc 1"/>
    <w:link w:val="Style_27"/>
    <w:rPr>
      <w:rFonts w:ascii="XO Thames" w:hAnsi="XO Thames"/>
      <w:b w:val="1"/>
      <w:sz w:val="28"/>
    </w:rPr>
  </w:style>
  <w:style w:styleId="Style_28" w:type="paragraph">
    <w:name w:val="Header and Footer"/>
    <w:link w:val="Style_28_ch"/>
    <w:pPr>
      <w:ind/>
      <w:jc w:val="both"/>
    </w:pPr>
    <w:rPr>
      <w:rFonts w:ascii="XO Thames" w:hAnsi="XO Thames"/>
      <w:sz w:val="28"/>
    </w:rPr>
  </w:style>
  <w:style w:styleId="Style_28_ch" w:type="character">
    <w:name w:val="Header and Footer"/>
    <w:link w:val="Style_28"/>
    <w:rPr>
      <w:rFonts w:ascii="XO Thames" w:hAnsi="XO Thames"/>
      <w:sz w:val="28"/>
    </w:rPr>
  </w:style>
  <w:style w:styleId="Style_5" w:type="paragraph">
    <w:name w:val="Body Text"/>
    <w:basedOn w:val="Style_6"/>
    <w:link w:val="Style_5_ch"/>
    <w:pPr>
      <w:spacing w:line="360" w:lineRule="auto"/>
      <w:ind/>
      <w:jc w:val="both"/>
    </w:pPr>
  </w:style>
  <w:style w:styleId="Style_5_ch" w:type="character">
    <w:name w:val="Body Text"/>
    <w:basedOn w:val="Style_6_ch"/>
    <w:link w:val="Style_5"/>
  </w:style>
  <w:style w:styleId="Style_1" w:type="paragraph">
    <w:name w:val="header"/>
    <w:basedOn w:val="Style_6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6_ch"/>
    <w:link w:val="Style_1"/>
  </w:style>
  <w:style w:styleId="Style_29" w:type="paragraph">
    <w:name w:val="toc 9"/>
    <w:next w:val="Style_6"/>
    <w:link w:val="Style_29_ch"/>
    <w:uiPriority w:val="39"/>
    <w:pPr>
      <w:ind w:firstLine="0" w:left="1600"/>
    </w:pPr>
    <w:rPr>
      <w:rFonts w:ascii="XO Thames" w:hAnsi="XO Thames"/>
      <w:sz w:val="28"/>
    </w:rPr>
  </w:style>
  <w:style w:styleId="Style_29_ch" w:type="character">
    <w:name w:val="toc 9"/>
    <w:link w:val="Style_29"/>
    <w:rPr>
      <w:rFonts w:ascii="XO Thames" w:hAnsi="XO Thames"/>
      <w:sz w:val="28"/>
    </w:rPr>
  </w:style>
  <w:style w:styleId="Style_30" w:type="paragraph">
    <w:name w:val="toc 8"/>
    <w:next w:val="Style_6"/>
    <w:link w:val="Style_30_ch"/>
    <w:uiPriority w:val="39"/>
    <w:pPr>
      <w:ind w:firstLine="0" w:left="1400"/>
    </w:pPr>
    <w:rPr>
      <w:rFonts w:ascii="XO Thames" w:hAnsi="XO Thames"/>
      <w:sz w:val="28"/>
    </w:rPr>
  </w:style>
  <w:style w:styleId="Style_30_ch" w:type="character">
    <w:name w:val="toc 8"/>
    <w:link w:val="Style_30"/>
    <w:rPr>
      <w:rFonts w:ascii="XO Thames" w:hAnsi="XO Thames"/>
      <w:sz w:val="28"/>
    </w:rPr>
  </w:style>
  <w:style w:styleId="Style_31" w:type="paragraph">
    <w:name w:val="Body Text 3"/>
    <w:basedOn w:val="Style_6"/>
    <w:link w:val="Style_31_ch"/>
    <w:pPr>
      <w:spacing w:after="120"/>
      <w:ind/>
    </w:pPr>
    <w:rPr>
      <w:sz w:val="16"/>
    </w:rPr>
  </w:style>
  <w:style w:styleId="Style_31_ch" w:type="character">
    <w:name w:val="Body Text 3"/>
    <w:basedOn w:val="Style_6_ch"/>
    <w:link w:val="Style_31"/>
    <w:rPr>
      <w:sz w:val="16"/>
    </w:rPr>
  </w:style>
  <w:style w:styleId="Style_2" w:type="paragraph">
    <w:name w:val="Номер страницы1"/>
    <w:basedOn w:val="Style_23"/>
    <w:link w:val="Style_2_ch"/>
  </w:style>
  <w:style w:styleId="Style_2_ch" w:type="character">
    <w:name w:val="Номер страницы1"/>
    <w:basedOn w:val="Style_23_ch"/>
    <w:link w:val="Style_2"/>
  </w:style>
  <w:style w:styleId="Style_32" w:type="paragraph">
    <w:name w:val="toc 5"/>
    <w:next w:val="Style_6"/>
    <w:link w:val="Style_32_ch"/>
    <w:uiPriority w:val="39"/>
    <w:pPr>
      <w:ind w:firstLine="0" w:left="800"/>
    </w:pPr>
    <w:rPr>
      <w:rFonts w:ascii="XO Thames" w:hAnsi="XO Thames"/>
      <w:sz w:val="28"/>
    </w:rPr>
  </w:style>
  <w:style w:styleId="Style_32_ch" w:type="character">
    <w:name w:val="toc 5"/>
    <w:link w:val="Style_32"/>
    <w:rPr>
      <w:rFonts w:ascii="XO Thames" w:hAnsi="XO Thames"/>
      <w:sz w:val="28"/>
    </w:rPr>
  </w:style>
  <w:style w:styleId="Style_33" w:type="paragraph">
    <w:name w:val="Subtitle"/>
    <w:next w:val="Style_6"/>
    <w:link w:val="Style_33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3_ch" w:type="character">
    <w:name w:val="Subtitle"/>
    <w:link w:val="Style_33"/>
    <w:rPr>
      <w:rFonts w:ascii="XO Thames" w:hAnsi="XO Thames"/>
      <w:i w:val="1"/>
      <w:sz w:val="24"/>
    </w:rPr>
  </w:style>
  <w:style w:styleId="Style_34" w:type="paragraph">
    <w:name w:val="Title"/>
    <w:next w:val="Style_6"/>
    <w:link w:val="Style_34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4_ch" w:type="character">
    <w:name w:val="Title"/>
    <w:link w:val="Style_34"/>
    <w:rPr>
      <w:rFonts w:ascii="XO Thames" w:hAnsi="XO Thames"/>
      <w:b w:val="1"/>
      <w:caps w:val="1"/>
      <w:sz w:val="40"/>
    </w:rPr>
  </w:style>
  <w:style w:styleId="Style_35" w:type="paragraph">
    <w:name w:val="heading 4"/>
    <w:next w:val="Style_6"/>
    <w:link w:val="Style_35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5_ch" w:type="character">
    <w:name w:val="heading 4"/>
    <w:link w:val="Style_35"/>
    <w:rPr>
      <w:rFonts w:ascii="XO Thames" w:hAnsi="XO Thames"/>
      <w:b w:val="1"/>
      <w:sz w:val="24"/>
    </w:rPr>
  </w:style>
  <w:style w:styleId="Style_36" w:type="paragraph">
    <w:name w:val="heading 2"/>
    <w:next w:val="Style_6"/>
    <w:link w:val="Style_36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6_ch" w:type="character">
    <w:name w:val="heading 2"/>
    <w:link w:val="Style_36"/>
    <w:rPr>
      <w:rFonts w:ascii="XO Thames" w:hAnsi="XO Thames"/>
      <w:b w:val="1"/>
      <w:sz w:val="28"/>
    </w:r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7" w:type="table">
    <w:name w:val="Table Grid"/>
    <w:basedOn w:val="Style_3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media/3.jpeg" Type="http://schemas.openxmlformats.org/officeDocument/2006/relationships/image"/>
  <Relationship Id="rId1" Target="header1.xml" Type="http://schemas.openxmlformats.org/officeDocument/2006/relationships/header"/>
  <Relationship Id="rId12" Target="theme/theme1.xml" Type="http://schemas.openxmlformats.org/officeDocument/2006/relationships/theme"/>
  <Relationship Id="rId10" Target="stylesWithEffects.xml" Type="http://schemas.microsoft.com/office/2007/relationships/stylesWithEffects"/>
  <Relationship Id="rId2" Target="footer2.xml" Type="http://schemas.openxmlformats.org/officeDocument/2006/relationships/footer"/>
  <Relationship Id="rId3" Target="header3.xml" Type="http://schemas.openxmlformats.org/officeDocument/2006/relationships/header"/>
  <Relationship Id="rId8" Target="settings.xml" Type="http://schemas.openxmlformats.org/officeDocument/2006/relationships/settings"/>
  <Relationship Id="rId4" Target="media/1.jpeg" Type="http://schemas.openxmlformats.org/officeDocument/2006/relationships/image"/>
  <Relationship Id="rId11" Target="webSettings.xml" Type="http://schemas.openxmlformats.org/officeDocument/2006/relationships/webSettings"/>
  <Relationship Id="rId9" Target="styles.xml" Type="http://schemas.openxmlformats.org/officeDocument/2006/relationships/styles"/>
  <Relationship Id="rId7" Target="fontTable.xml" Type="http://schemas.openxmlformats.org/officeDocument/2006/relationships/fontTable"/>
  <Relationship Id="rId5" Target="media/2.jpeg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MyOffice-CoreFramework-Linux/31-1191.804.9045.819.1@01270b6a23d25f32067dc36f8846da406ea65219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2024-02-08T08:30:14Z</dcterms:modified>
</cp:coreProperties>
</file>