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</w:rPr>
        <w:t xml:space="preserve">Р</w:t>
      </w:r>
      <w:r>
        <w:rPr>
          <w:rFonts w:ascii="Times New Roman" w:hAnsi="Times New Roman" w:cs="Times New Roman"/>
          <w:sz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ководител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агентства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государственным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имуществом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В.В. Яковенко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spacing w:line="360" w:lineRule="auto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jc w:val="center"/>
        <w:spacing w:line="360" w:lineRule="auto"/>
        <w:widowControl/>
        <w:rPr>
          <w:rFonts w:ascii="Times New Roman" w:hAnsi="Times New Roman" w:cs="Times New Roman"/>
          <w:i/>
          <w:iCs/>
          <w:sz w:val="16"/>
          <w:szCs w:val="16"/>
          <w14:ligatures w14:val="non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фамилия, имя, отчество)</w:t>
      </w:r>
      <w:r>
        <w:rPr>
          <w:rFonts w:ascii="Times New Roman" w:hAnsi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i/>
          <w:iCs/>
          <w:sz w:val="16"/>
          <w:szCs w:val="16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зарегистрированного(ой) по адресу: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spacing w:line="360" w:lineRule="auto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spacing w:line="360" w:lineRule="auto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837"/>
        <w:ind w:left="4535" w:right="0" w:firstLine="0"/>
        <w:jc w:val="center"/>
        <w:widowControl/>
        <w:rPr>
          <w:rFonts w:ascii="Times New Roman" w:hAnsi="Times New Roman" w:cs="Times New Roman"/>
          <w:bCs/>
          <w:i/>
          <w:sz w:val="20"/>
          <w:szCs w:val="20"/>
          <w14:ligatures w14:val="non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(адрес регистрации по паспорту)</w:t>
      </w:r>
      <w:r>
        <w:rPr>
          <w:rFonts w:ascii="Times New Roman" w:hAnsi="Times New Roman" w:cs="Times New Roman"/>
          <w:bCs/>
          <w:i/>
          <w:sz w:val="20"/>
          <w:szCs w:val="20"/>
          <w14:ligatures w14:val="none"/>
        </w:rPr>
      </w:r>
      <w:r>
        <w:rPr>
          <w:rFonts w:ascii="Times New Roman" w:hAnsi="Times New Roman" w:cs="Times New Roman"/>
          <w:bCs/>
          <w:i/>
          <w:sz w:val="20"/>
          <w:szCs w:val="20"/>
          <w14:ligatures w14:val="none"/>
        </w:rPr>
      </w:r>
    </w:p>
    <w:p>
      <w:pPr>
        <w:pStyle w:val="837"/>
        <w:ind w:left="4535" w:right="0" w:firstLine="0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82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фактического проживания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6788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82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для отправления информационных писем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6788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2782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6788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82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6788" w:type="dxa"/>
            <w:vAlign w:val="top"/>
            <w:textDirection w:val="lrTb"/>
            <w:noWrap w:val="false"/>
          </w:tcPr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7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7"/>
        <w:ind w:firstLine="709"/>
        <w:jc w:val="both"/>
        <w:spacing w:line="276" w:lineRule="auto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</w:rPr>
        <w:t xml:space="preserve">Прошу допустить меня к участию в конкурсе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право заключения договора </w:t>
      </w:r>
      <w:r>
        <w:rPr>
          <w:rFonts w:ascii="Times New Roman" w:hAnsi="Times New Roman" w:cs="Times New Roman"/>
          <w:sz w:val="24"/>
        </w:rPr>
        <w:br w:type="textWrapping" w:clear="all"/>
      </w:r>
      <w:r>
        <w:rPr>
          <w:rFonts w:ascii="Times New Roman" w:hAnsi="Times New Roman" w:cs="Times New Roman"/>
          <w:sz w:val="24"/>
        </w:rPr>
        <w:t xml:space="preserve">о целевом обучении </w:t>
      </w:r>
      <w:r>
        <w:rPr>
          <w:rFonts w:ascii="Times New Roman" w:hAnsi="Times New Roman" w:cs="Times New Roman"/>
          <w:sz w:val="24"/>
        </w:rPr>
        <w:t xml:space="preserve">по направлению подготовки ___________________________________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между Росимуществом и гражданином Российской Федерации с обязательством последующего прохождения государственной гражданской службы в Росимуществе </w:t>
      </w:r>
      <w:r>
        <w:rPr>
          <w:rFonts w:ascii="Times New Roman" w:hAnsi="Times New Roman" w:cs="Times New Roman"/>
          <w:sz w:val="24"/>
        </w:rPr>
        <w:t xml:space="preserve">для</w:t>
      </w:r>
      <w:r>
        <w:rPr>
          <w:rFonts w:ascii="Times New Roman" w:hAnsi="Times New Roman" w:cs="Times New Roman"/>
          <w:sz w:val="24"/>
        </w:rPr>
        <w:t xml:space="preserve"> замещения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старшей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группы должностей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категории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sz w:val="24"/>
          <w:u w:val="single"/>
        </w:rPr>
        <w:t xml:space="preserve">специалисты</w:t>
      </w:r>
      <w:r>
        <w:rPr>
          <w:rFonts w:ascii="Times New Roman" w:hAnsi="Times New Roman" w:cs="Times New Roman"/>
          <w:sz w:val="24"/>
          <w:u w:val="single"/>
        </w:rPr>
        <w:t xml:space="preserve">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службы Российской Федерации 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_____________________________________ 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_____________________________________________________________________________</w:t>
      </w:r>
      <w:r/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14:ligatures w14:val="none"/>
        </w:rPr>
      </w:r>
    </w:p>
    <w:p>
      <w:pPr>
        <w:pStyle w:val="837"/>
        <w:ind w:firstLine="709"/>
        <w:jc w:val="center"/>
        <w:spacing w:after="170" w:afterAutospacing="0" w:line="240" w:lineRule="auto"/>
        <w:rPr>
          <w:rFonts w:ascii="Times New Roman" w:hAnsi="Times New Roman" w:cs="Times New Roman"/>
          <w:b w:val="0"/>
          <w:bCs w:val="0"/>
          <w:i/>
          <w:color w:val="auto"/>
          <w:sz w:val="18"/>
          <w:szCs w:val="1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18"/>
        </w:rPr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16"/>
        </w:rPr>
        <w:t xml:space="preserve">(указывается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16"/>
        </w:rPr>
        <w:t xml:space="preserve">Федеральное агентство по управлению госуд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16"/>
        </w:rPr>
        <w:t xml:space="preserve">ар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  <w:t xml:space="preserve">ственным имуществом </w:t>
        <w:br/>
        <w:t xml:space="preserve">или территориальный орган в соответствующем субъекте)</w:t>
      </w:r>
      <w:r>
        <w:rPr>
          <w:rFonts w:ascii="Times New Roman" w:hAnsi="Times New Roman" w:cs="Times New Roman"/>
          <w:b w:val="0"/>
          <w:bCs w:val="0"/>
          <w:i/>
          <w:color w:val="auto"/>
          <w:sz w:val="18"/>
          <w:szCs w:val="18"/>
          <w14:ligatures w14:val="none"/>
        </w:rPr>
      </w:r>
      <w:r>
        <w:rPr>
          <w:rFonts w:ascii="Times New Roman" w:hAnsi="Times New Roman" w:cs="Times New Roman"/>
          <w:b w:val="0"/>
          <w:bCs w:val="0"/>
          <w:i/>
          <w:color w:val="auto"/>
          <w:sz w:val="18"/>
          <w:szCs w:val="18"/>
          <w14:ligatures w14:val="none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27.07.2004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Российской Федерации, с квалификационными требованиями, предъявляемыми к </w:t>
      </w:r>
      <w:r>
        <w:rPr>
          <w:rFonts w:ascii="Times New Roman" w:hAnsi="Times New Roman" w:cs="Times New Roman"/>
          <w:sz w:val="24"/>
          <w:szCs w:val="24"/>
        </w:rPr>
        <w:t xml:space="preserve">группе </w:t>
      </w:r>
      <w:r>
        <w:rPr>
          <w:rFonts w:ascii="Times New Roman" w:hAnsi="Times New Roman" w:cs="Times New Roman"/>
          <w:sz w:val="24"/>
          <w:szCs w:val="24"/>
        </w:rPr>
        <w:t xml:space="preserve">должност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, ознакомлен</w:t>
      </w:r>
      <w:r>
        <w:rPr>
          <w:rFonts w:ascii="Times New Roman" w:hAnsi="Times New Roman" w:cs="Times New Roman"/>
          <w:sz w:val="24"/>
          <w:szCs w:val="24"/>
        </w:rPr>
        <w:t xml:space="preserve">(а).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ознакомлен(а).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37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7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______________         __________________         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(дата)                     </w:t>
      </w:r>
      <w:r>
        <w:rPr>
          <w:i/>
          <w:iCs/>
          <w:sz w:val="20"/>
          <w:szCs w:val="20"/>
        </w:rPr>
        <w:t xml:space="preserve">             </w:t>
      </w:r>
      <w:r>
        <w:rPr>
          <w:i/>
          <w:iCs/>
          <w:sz w:val="20"/>
          <w:szCs w:val="20"/>
        </w:rPr>
        <w:t xml:space="preserve">   (подпись)                              </w:t>
      </w:r>
      <w:r>
        <w:rPr>
          <w:i/>
          <w:iCs/>
          <w:sz w:val="20"/>
          <w:szCs w:val="20"/>
        </w:rPr>
        <w:t xml:space="preserve">       </w:t>
      </w:r>
      <w:r>
        <w:rPr>
          <w:i/>
          <w:iCs/>
          <w:sz w:val="20"/>
          <w:szCs w:val="20"/>
        </w:rPr>
        <w:t xml:space="preserve">(расшифровка подписи)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2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pStyle w:val="832"/>
        <w:ind w:firstLine="709"/>
        <w:jc w:val="both"/>
        <w:rPr>
          <w:color w:val="000000"/>
          <w:highlight w:val="none"/>
        </w:rPr>
      </w:pPr>
      <w:r>
        <w:rPr>
          <w:color w:val="000000"/>
        </w:rPr>
        <w:t xml:space="preserve">Дата и номер регистрации в журнале </w:t>
      </w:r>
      <w:r>
        <w:rPr>
          <w:color w:val="000000"/>
        </w:rPr>
        <w:t xml:space="preserve">регистрации </w:t>
      </w:r>
      <w:r>
        <w:rPr>
          <w:color w:val="000000"/>
        </w:rPr>
        <w:t xml:space="preserve">участников конкурса: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2"/>
        <w:ind w:firstLine="709"/>
        <w:jc w:val="both"/>
        <w:rPr>
          <w:color w:val="000000"/>
        </w:rPr>
      </w:pPr>
      <w:r>
        <w:rPr>
          <w:color w:val="000000"/>
        </w:rPr>
        <w:t xml:space="preserve">___________________      __________________________</w:t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w="11906" w:h="16838" w:orient="portrait"/>
      <w:pgMar w:top="426" w:right="851" w:bottom="39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Название"/>
    <w:basedOn w:val="832"/>
    <w:next w:val="836"/>
    <w:link w:val="832"/>
    <w:qFormat/>
    <w:pPr>
      <w:jc w:val="center"/>
    </w:pPr>
    <w:rPr>
      <w:b/>
      <w:bCs/>
    </w:rPr>
  </w:style>
  <w:style w:type="paragraph" w:styleId="837">
    <w:name w:val="ConsPlusNonformat"/>
    <w:next w:val="837"/>
    <w:link w:val="83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38">
    <w:name w:val="Текст выноски"/>
    <w:basedOn w:val="832"/>
    <w:next w:val="838"/>
    <w:link w:val="839"/>
    <w:rPr>
      <w:rFonts w:ascii="Segoe UI" w:hAnsi="Segoe UI" w:cs="Segoe UI"/>
      <w:sz w:val="18"/>
      <w:szCs w:val="18"/>
    </w:rPr>
  </w:style>
  <w:style w:type="character" w:styleId="839">
    <w:name w:val="Текст выноски Знак"/>
    <w:next w:val="839"/>
    <w:link w:val="838"/>
    <w:rPr>
      <w:rFonts w:ascii="Segoe UI" w:hAnsi="Segoe UI" w:cs="Segoe UI"/>
      <w:sz w:val="18"/>
      <w:szCs w:val="18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Kraftway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  к Методике проведения конкурса на</dc:title>
  <dc:creator>GEG</dc:creator>
  <cp:lastModifiedBy>bazilevich_a_a</cp:lastModifiedBy>
  <cp:revision>8</cp:revision>
  <dcterms:created xsi:type="dcterms:W3CDTF">2023-04-24T07:52:00Z</dcterms:created>
  <dcterms:modified xsi:type="dcterms:W3CDTF">2026-02-02T07:35:36Z</dcterms:modified>
  <cp:version>983040</cp:version>
</cp:coreProperties>
</file>