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2 </w:t>
      </w:r>
    </w:p>
    <w:p w14:paraId="0200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</w:p>
    <w:p w14:paraId="03000000">
      <w:pPr>
        <w:spacing w:after="0"/>
        <w:ind/>
        <w:rPr>
          <w:rFonts w:ascii="Times New Roman" w:hAnsi="Times New Roman"/>
          <w:b w:val="1"/>
          <w:sz w:val="24"/>
        </w:rPr>
      </w:pPr>
    </w:p>
    <w:p w14:paraId="04000000">
      <w:pPr>
        <w:spacing w:after="0"/>
        <w:ind/>
        <w:jc w:val="right"/>
        <w:rPr>
          <w:rFonts w:ascii="Times New Roman" w:hAnsi="Times New Roman"/>
          <w:b w:val="1"/>
          <w:sz w:val="24"/>
        </w:rPr>
      </w:pPr>
    </w:p>
    <w:p w14:paraId="05000000">
      <w:pPr>
        <w:spacing w:after="0" w:line="192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ЗАЯВКА НА УЧАСТИЕ В АУКЦИОНЕ </w:t>
      </w:r>
    </w:p>
    <w:p w14:paraId="06000000">
      <w:pPr>
        <w:spacing w:after="0" w:line="192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В ЭЛЕКТРОННОЙ ФОРМЕ</w:t>
      </w:r>
    </w:p>
    <w:p w14:paraId="07000000">
      <w:pPr>
        <w:spacing w:after="0" w:line="192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 продаже</w:t>
      </w:r>
      <w:r>
        <w:rPr>
          <w:rFonts w:ascii="Times New Roman" w:hAnsi="Times New Roman"/>
          <w:b w:val="1"/>
          <w:sz w:val="24"/>
        </w:rPr>
        <w:t xml:space="preserve"> государственного</w:t>
      </w:r>
      <w:r>
        <w:rPr>
          <w:rFonts w:ascii="Times New Roman" w:hAnsi="Times New Roman"/>
          <w:b w:val="1"/>
          <w:sz w:val="24"/>
        </w:rPr>
        <w:t xml:space="preserve"> Имущества (лота) </w:t>
      </w:r>
    </w:p>
    <w:p w14:paraId="08000000">
      <w:pPr>
        <w:spacing w:line="192" w:lineRule="auto"/>
        <w:ind w:firstLine="0" w:left="6480"/>
        <w:rPr>
          <w:rFonts w:ascii="Times New Roman" w:hAnsi="Times New Roman"/>
          <w:b w:val="1"/>
          <w:sz w:val="24"/>
        </w:rPr>
      </w:pPr>
    </w:p>
    <w:p w14:paraId="09000000">
      <w:pPr>
        <w:spacing w:after="0" w:line="204" w:lineRule="auto"/>
        <w:ind w:firstLine="0" w:left="-567"/>
        <w:jc w:val="center"/>
        <w:rPr>
          <w:rFonts w:ascii="Times New Roman" w:hAnsi="Times New Roman"/>
          <w:sz w:val="24"/>
        </w:rPr>
      </w:pPr>
      <w:bookmarkStart w:id="1" w:name="OLE_LINK6"/>
      <w:bookmarkStart w:id="2" w:name="OLE_LINK5"/>
      <w:bookmarkStart w:id="3" w:name="_GoBack"/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>_________________________________________________________________________</w:t>
      </w:r>
      <w:r>
        <w:rPr>
          <w:rFonts w:ascii="Times New Roman" w:hAnsi="Times New Roman"/>
          <w:sz w:val="24"/>
        </w:rPr>
        <w:t>____________</w:t>
      </w:r>
    </w:p>
    <w:p w14:paraId="0A000000">
      <w:pPr>
        <w:spacing w:line="192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(наименование Организатора)</w:t>
      </w:r>
      <w:bookmarkEnd w:id="1"/>
      <w:bookmarkEnd w:id="2"/>
    </w:p>
    <w:p w14:paraId="0B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Претендент</w:t>
      </w:r>
      <w:r>
        <w:rPr>
          <w:rFonts w:ascii="Times New Roman" w:hAnsi="Times New Roman"/>
          <w:sz w:val="24"/>
        </w:rPr>
        <w:t xml:space="preserve"> </w:t>
      </w:r>
    </w:p>
    <w:p w14:paraId="0C00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  <w:r>
        <w:rPr>
          <w:rFonts w:ascii="Times New Roman" w:hAnsi="Times New Roman"/>
          <w:sz w:val="24"/>
        </w:rPr>
        <w:t>________</w:t>
      </w:r>
    </w:p>
    <w:p w14:paraId="0D00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(</w:t>
      </w:r>
      <w:r>
        <w:rPr>
          <w:rFonts w:ascii="Times New Roman" w:hAnsi="Times New Roman"/>
          <w:sz w:val="20"/>
        </w:rPr>
        <w:t>Ф.И.О. для физического лица или ИП, наименование для юридического лица с указанием организационно-правовой формы</w:t>
      </w:r>
      <w:r>
        <w:rPr>
          <w:rFonts w:ascii="Times New Roman" w:hAnsi="Times New Roman"/>
          <w:sz w:val="20"/>
        </w:rPr>
        <w:t>)</w:t>
      </w:r>
    </w:p>
    <w:p w14:paraId="0E000000">
      <w:pPr>
        <w:spacing w:line="204" w:lineRule="auto"/>
        <w:ind/>
        <w:jc w:val="center"/>
        <w:rPr>
          <w:rFonts w:ascii="Times New Roman" w:hAnsi="Times New Roman"/>
          <w:sz w:val="24"/>
        </w:rPr>
      </w:pPr>
    </w:p>
    <w:p w14:paraId="0F000000">
      <w:pPr>
        <w:spacing w:line="204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в </w:t>
      </w:r>
      <w:r>
        <w:rPr>
          <w:rFonts w:ascii="Times New Roman" w:hAnsi="Times New Roman"/>
          <w:b w:val="1"/>
          <w:sz w:val="24"/>
        </w:rPr>
        <w:t>лице</w:t>
      </w:r>
      <w:r>
        <w:rPr>
          <w:rFonts w:ascii="Times New Roman" w:hAnsi="Times New Roman"/>
          <w:sz w:val="24"/>
        </w:rPr>
        <w:t xml:space="preserve"> </w:t>
      </w:r>
    </w:p>
    <w:p w14:paraId="10000000">
      <w:pPr>
        <w:spacing w:line="204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11000000">
      <w:pPr>
        <w:spacing w:line="204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0"/>
        </w:rPr>
        <w:t>(ФИО)</w:t>
      </w:r>
    </w:p>
    <w:p w14:paraId="1200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действующий</w:t>
      </w:r>
      <w:r>
        <w:rPr>
          <w:rFonts w:ascii="Times New Roman" w:hAnsi="Times New Roman"/>
          <w:b w:val="1"/>
          <w:sz w:val="24"/>
        </w:rPr>
        <w:t xml:space="preserve"> на</w:t>
      </w:r>
      <w:r>
        <w:rPr>
          <w:rFonts w:ascii="Times New Roman" w:hAnsi="Times New Roman"/>
          <w:b w:val="1"/>
          <w:sz w:val="24"/>
        </w:rPr>
        <w:t xml:space="preserve"> основании</w:t>
      </w:r>
      <w:r>
        <w:rPr>
          <w:rStyle w:val="Style_1_ch"/>
          <w:rFonts w:ascii="Times New Roman" w:hAnsi="Times New Roman"/>
          <w:b w:val="1"/>
          <w:sz w:val="24"/>
        </w:rPr>
        <w:footnoteReference w:id="1"/>
      </w:r>
      <w:r>
        <w:rPr>
          <w:rFonts w:ascii="Times New Roman" w:hAnsi="Times New Roman"/>
          <w:sz w:val="24"/>
        </w:rPr>
        <w:t xml:space="preserve">____________________________________________________ </w:t>
      </w:r>
    </w:p>
    <w:p w14:paraId="13000000">
      <w:pPr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(Устав, Положение и т.д.)</w:t>
      </w:r>
      <w:bookmarkEnd w:id="3"/>
    </w:p>
    <w:tbl>
      <w:tblPr>
        <w:tblStyle w:val="Style_2"/>
        <w:tblW w:type="auto" w:w="0"/>
        <w:tblInd w:type="dxa" w:w="-34"/>
        <w:tblLayout w:type="fixed"/>
      </w:tblPr>
      <w:tblGrid>
        <w:gridCol w:w="10490"/>
      </w:tblGrid>
      <w:tr>
        <w:trPr>
          <w:trHeight w:hRule="atLeast" w:val="1124"/>
        </w:trPr>
        <w:tc>
          <w:tcPr>
            <w:tcW w:type="dxa" w:w="10490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  <w:vAlign w:val="center"/>
          </w:tcPr>
          <w:p w14:paraId="1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(заполняется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 w:val="1"/>
              </w:rPr>
              <w:t>физическим лицом, индивидуальным предпринимателем)</w:t>
            </w:r>
          </w:p>
          <w:p w14:paraId="15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Паспортные данные: серия……………№ …………………., дата выдачи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«…....» ………………..….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</w:t>
            </w:r>
          </w:p>
          <w:p w14:paraId="16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кем </w:t>
            </w:r>
            <w:r>
              <w:rPr>
                <w:rFonts w:ascii="Times New Roman" w:hAnsi="Times New Roman"/>
              </w:rPr>
              <w:t>выдан</w:t>
            </w:r>
            <w:r>
              <w:rPr>
                <w:rFonts w:ascii="Times New Roman" w:hAnsi="Times New Roman"/>
              </w:rPr>
              <w:t>………………………………………………………………………………………………………………</w:t>
            </w:r>
          </w:p>
          <w:p w14:paraId="17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регистрации по месту жительства …………………………………………………………………........</w:t>
            </w:r>
          </w:p>
          <w:p w14:paraId="18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регистрации по месту пребывания…………</w:t>
            </w:r>
            <w:r>
              <w:rPr>
                <w:rFonts w:ascii="Times New Roman" w:hAnsi="Times New Roman"/>
              </w:rPr>
              <w:t>………………………………………………</w:t>
            </w:r>
            <w:r>
              <w:rPr>
                <w:rFonts w:ascii="Times New Roman" w:hAnsi="Times New Roman"/>
              </w:rPr>
              <w:t>…………</w:t>
            </w:r>
            <w:r>
              <w:rPr>
                <w:rFonts w:ascii="Times New Roman" w:hAnsi="Times New Roman"/>
              </w:rPr>
              <w:t>…</w:t>
            </w:r>
            <w:r>
              <w:rPr>
                <w:rFonts w:ascii="Times New Roman" w:hAnsi="Times New Roman"/>
              </w:rPr>
              <w:t>.</w:t>
            </w:r>
          </w:p>
          <w:p w14:paraId="19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 ……………………………………………………………………………………………..</w:t>
            </w:r>
          </w:p>
          <w:p w14:paraId="1A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регистрации в качестве индивидуального предпринимателя: «…....» ……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 ……</w:t>
            </w:r>
            <w:r>
              <w:rPr>
                <w:rFonts w:ascii="Times New Roman" w:hAnsi="Times New Roman"/>
              </w:rPr>
              <w:t>…</w:t>
            </w:r>
            <w:r>
              <w:rPr>
                <w:rFonts w:ascii="Times New Roman" w:hAnsi="Times New Roman"/>
              </w:rPr>
              <w:t>………………….</w:t>
            </w:r>
          </w:p>
          <w:p w14:paraId="1B000000">
            <w:pPr>
              <w:spacing w:line="192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</w:rPr>
              <w:t xml:space="preserve">ОГРН индивидуального предпринимателя </w:t>
            </w:r>
            <w:r>
              <w:rPr>
                <w:rFonts w:ascii="Times New Roman" w:hAnsi="Times New Roman"/>
                <w:sz w:val="24"/>
              </w:rPr>
              <w:t>№…………………………………………………………</w:t>
            </w:r>
            <w:r>
              <w:rPr>
                <w:rFonts w:ascii="Times New Roman" w:hAnsi="Times New Roman"/>
                <w:sz w:val="24"/>
              </w:rPr>
              <w:t>….</w:t>
            </w:r>
          </w:p>
        </w:tc>
      </w:tr>
      <w:tr>
        <w:trPr>
          <w:trHeight w:hRule="atLeast" w:val="1024"/>
        </w:trPr>
        <w:tc>
          <w:tcPr>
            <w:tcW w:type="dxa" w:w="10490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  <w:vAlign w:val="center"/>
          </w:tcPr>
          <w:p w14:paraId="1C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(заполняется юридическим лицом)</w:t>
            </w:r>
          </w:p>
          <w:p w14:paraId="1D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местонахождения………………………………………………………………………………………</w:t>
            </w:r>
          </w:p>
          <w:p w14:paraId="1E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Почтовый адрес…………………………………………………………………………………………</w:t>
            </w:r>
          </w:p>
          <w:p w14:paraId="1F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телефон….…..…………………………………………………………………………………………</w:t>
            </w:r>
            <w:r>
              <w:rPr>
                <w:rFonts w:ascii="Times New Roman" w:hAnsi="Times New Roman"/>
              </w:rPr>
              <w:t>..</w:t>
            </w:r>
          </w:p>
          <w:p w14:paraId="20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№_</w:t>
            </w:r>
            <w:r>
              <w:rPr>
                <w:rFonts w:ascii="Times New Roman" w:hAnsi="Times New Roman"/>
              </w:rPr>
              <w:t>__________________</w:t>
            </w:r>
          </w:p>
          <w:p w14:paraId="21000000">
            <w:pPr>
              <w:spacing w:line="192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</w:rPr>
              <w:t>ОГРН №___________________</w:t>
            </w:r>
          </w:p>
        </w:tc>
      </w:tr>
      <w:tr>
        <w:trPr>
          <w:trHeight w:hRule="atLeast" w:val="1179"/>
        </w:trPr>
        <w:tc>
          <w:tcPr>
            <w:tcW w:type="dxa" w:w="10490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</w:tcPr>
          <w:p w14:paraId="22000000">
            <w:pPr>
              <w:spacing w:line="192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br/>
            </w:r>
            <w:r>
              <w:rPr>
                <w:rFonts w:ascii="Times New Roman" w:hAnsi="Times New Roman"/>
                <w:b w:val="1"/>
                <w:sz w:val="24"/>
              </w:rPr>
              <w:t>Представитель Претендента</w:t>
            </w:r>
            <w:r>
              <w:rPr>
                <w:rStyle w:val="Style_1_ch"/>
                <w:rFonts w:ascii="Times New Roman" w:hAnsi="Times New Roman"/>
                <w:b w:val="1"/>
                <w:sz w:val="24"/>
              </w:rPr>
              <w:footnoteReference w:id="2"/>
            </w:r>
            <w:r>
              <w:rPr>
                <w:rFonts w:ascii="Times New Roman" w:hAnsi="Times New Roman"/>
                <w:sz w:val="24"/>
              </w:rPr>
              <w:t>………</w:t>
            </w:r>
            <w:r>
              <w:rPr>
                <w:rFonts w:ascii="Times New Roman" w:hAnsi="Times New Roman"/>
                <w:sz w:val="24"/>
              </w:rPr>
              <w:t>……………………………………………………………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Ф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И.О)</w:t>
            </w:r>
          </w:p>
          <w:p w14:paraId="23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Действует на основании доверенности от «…..»…………20..….г., № ………………………</w:t>
            </w:r>
            <w:r>
              <w:rPr>
                <w:rFonts w:ascii="Times New Roman" w:hAnsi="Times New Roman"/>
              </w:rPr>
              <w:t>………..</w:t>
            </w:r>
          </w:p>
          <w:p w14:paraId="24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Паспортные данные: серия……………№ …………………., дата выдачи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«…....» ………………..….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</w:t>
            </w:r>
          </w:p>
          <w:p w14:paraId="25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кем </w:t>
            </w:r>
            <w:r>
              <w:rPr>
                <w:rFonts w:ascii="Times New Roman" w:hAnsi="Times New Roman"/>
              </w:rPr>
              <w:t>выдан</w:t>
            </w:r>
            <w:r>
              <w:rPr>
                <w:rFonts w:ascii="Times New Roman" w:hAnsi="Times New Roman"/>
              </w:rPr>
              <w:t>………………………………………………………………………………………………………………</w:t>
            </w:r>
          </w:p>
          <w:p w14:paraId="26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регистрации по месту жительства …………………………………………………………………........</w:t>
            </w:r>
            <w:r>
              <w:rPr>
                <w:rFonts w:ascii="Times New Roman" w:hAnsi="Times New Roman"/>
              </w:rPr>
              <w:t>.........</w:t>
            </w:r>
            <w:r>
              <w:rPr>
                <w:rFonts w:ascii="Times New Roman" w:hAnsi="Times New Roman"/>
              </w:rPr>
              <w:t>.....................................................................</w:t>
            </w:r>
          </w:p>
          <w:p w14:paraId="27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регистрации по месту пребывания…………</w:t>
            </w:r>
            <w:r>
              <w:rPr>
                <w:rFonts w:ascii="Times New Roman" w:hAnsi="Times New Roman"/>
              </w:rPr>
              <w:t>………………………………………………</w:t>
            </w:r>
            <w:r>
              <w:rPr>
                <w:rFonts w:ascii="Times New Roman" w:hAnsi="Times New Roman"/>
              </w:rPr>
              <w:t>…………</w:t>
            </w:r>
            <w:r>
              <w:rPr>
                <w:rFonts w:ascii="Times New Roman" w:hAnsi="Times New Roman"/>
              </w:rPr>
              <w:t>………</w:t>
            </w:r>
            <w:r>
              <w:rPr>
                <w:rFonts w:ascii="Times New Roman" w:hAnsi="Times New Roman"/>
              </w:rPr>
              <w:t>………………………………..</w:t>
            </w:r>
          </w:p>
          <w:p w14:paraId="28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Контактный телефон </w:t>
            </w:r>
            <w:r>
              <w:rPr>
                <w:rFonts w:ascii="Times New Roman" w:hAnsi="Times New Roman"/>
              </w:rPr>
              <w:t>………………………………………………………………………………………………….</w:t>
            </w:r>
          </w:p>
        </w:tc>
      </w:tr>
    </w:tbl>
    <w:p w14:paraId="29000000">
      <w:pPr>
        <w:widowControl w:val="0"/>
        <w:spacing w:after="1" w:before="1"/>
        <w:ind w:hanging="1" w:left="1" w:right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2A000000">
      <w:pPr>
        <w:widowControl w:val="0"/>
        <w:spacing w:after="1" w:before="1"/>
        <w:ind w:hanging="1" w:left="1" w:right="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принял решение об участии в аукционе по продаже Имущества (лота):</w:t>
      </w:r>
    </w:p>
    <w:p w14:paraId="2B000000">
      <w:pPr>
        <w:widowControl w:val="0"/>
        <w:spacing w:after="1" w:before="1"/>
        <w:ind w:hanging="1" w:left="1" w:right="1"/>
        <w:jc w:val="both"/>
        <w:rPr>
          <w:sz w:val="4"/>
        </w:rPr>
      </w:pPr>
    </w:p>
    <w:tbl>
      <w:tblPr>
        <w:tblStyle w:val="Style_2"/>
        <w:tblW w:type="auto" w:w="0"/>
        <w:tblInd w:type="dxa" w:w="-76"/>
        <w:tblLayout w:type="fixed"/>
      </w:tblPr>
      <w:tblGrid>
        <w:gridCol w:w="10532"/>
      </w:tblGrid>
      <w:tr>
        <w:trPr>
          <w:trHeight w:hRule="atLeast" w:val="397"/>
        </w:trPr>
        <w:tc>
          <w:tcPr>
            <w:tcW w:type="dxa" w:w="10532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</w:tcPr>
          <w:p w14:paraId="2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Дата аукциона: ………..……………. </w:t>
            </w:r>
            <w:r>
              <w:rPr>
                <w:rFonts w:ascii="Times New Roman" w:hAnsi="Times New Roman"/>
              </w:rPr>
              <w:t xml:space="preserve">                                                         № Лота…………………….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Имущества (лота) аукциона</w:t>
            </w:r>
            <w:r>
              <w:rPr>
                <w:rFonts w:ascii="Times New Roman" w:hAnsi="Times New Roman"/>
              </w:rPr>
              <w:t>.............................................................................................................................</w:t>
            </w:r>
            <w:r>
              <w:rPr>
                <w:rFonts w:ascii="Times New Roman" w:hAnsi="Times New Roman"/>
              </w:rPr>
              <w:t>.............................................</w:t>
            </w:r>
            <w:r>
              <w:rPr>
                <w:rFonts w:ascii="Times New Roman" w:hAnsi="Times New Roman"/>
              </w:rPr>
              <w:t xml:space="preserve"> ...........................................................................................................................................................................................</w:t>
            </w:r>
          </w:p>
          <w:p w14:paraId="2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(местонахождение) Имущества (лота) аукциона …………………………………………...……………………………</w:t>
            </w:r>
            <w:r>
              <w:rPr>
                <w:rFonts w:ascii="Times New Roman" w:hAnsi="Times New Roman"/>
              </w:rPr>
              <w:t>…………………………………………………</w:t>
            </w:r>
          </w:p>
          <w:p w14:paraId="2F000000">
            <w:pPr>
              <w:rPr>
                <w:b w:val="1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…………………………………………………………………………………………………………………………..</w:t>
            </w:r>
          </w:p>
        </w:tc>
      </w:tr>
    </w:tbl>
    <w:p w14:paraId="30000000">
      <w:pPr>
        <w:widowControl w:val="0"/>
        <w:spacing w:after="1" w:before="1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и обязуется обеспечить поступление задатка в </w:t>
      </w:r>
      <w:r>
        <w:rPr>
          <w:rFonts w:ascii="Times New Roman" w:hAnsi="Times New Roman"/>
          <w:b w:val="1"/>
          <w:sz w:val="24"/>
        </w:rPr>
        <w:t>размере</w:t>
      </w:r>
      <w:r>
        <w:rPr>
          <w:rFonts w:ascii="Times New Roman" w:hAnsi="Times New Roman"/>
          <w:b w:val="1"/>
          <w:sz w:val="24"/>
        </w:rPr>
        <w:t xml:space="preserve">_____________________________ руб. </w:t>
      </w:r>
      <w:r>
        <w:rPr>
          <w:rFonts w:ascii="Times New Roman" w:hAnsi="Times New Roman"/>
          <w:sz w:val="24"/>
        </w:rPr>
        <w:t xml:space="preserve">__________________________________________________ (сумма прописью), </w:t>
      </w:r>
    </w:p>
    <w:p w14:paraId="31000000">
      <w:pPr>
        <w:widowControl w:val="0"/>
        <w:spacing w:after="1" w:before="1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в сроки и в </w:t>
      </w:r>
      <w:r>
        <w:rPr>
          <w:rFonts w:ascii="Times New Roman" w:hAnsi="Times New Roman"/>
          <w:b w:val="1"/>
          <w:sz w:val="24"/>
        </w:rPr>
        <w:t>порядке</w:t>
      </w:r>
      <w:r>
        <w:rPr>
          <w:rFonts w:ascii="Times New Roman" w:hAnsi="Times New Roman"/>
          <w:b w:val="1"/>
          <w:sz w:val="24"/>
        </w:rPr>
        <w:t>, установленные в Информационном сообщении на указанный лот.</w:t>
      </w:r>
    </w:p>
    <w:p w14:paraId="32000000">
      <w:pPr>
        <w:widowControl w:val="0"/>
        <w:spacing w:after="1" w:before="1"/>
        <w:ind/>
        <w:jc w:val="both"/>
        <w:rPr>
          <w:rFonts w:ascii="Times New Roman" w:hAnsi="Times New Roman"/>
          <w:b w:val="1"/>
          <w:sz w:val="24"/>
        </w:rPr>
      </w:pPr>
    </w:p>
    <w:p w14:paraId="3300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Претендент обязуется:</w:t>
      </w:r>
    </w:p>
    <w:p w14:paraId="34000000">
      <w:pPr>
        <w:numPr>
          <w:ilvl w:val="1"/>
          <w:numId w:val="1"/>
        </w:numPr>
        <w:tabs>
          <w:tab w:leader="none" w:pos="357" w:val="clear"/>
        </w:tabs>
        <w:spacing w:after="0"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Соблюдать условия аукциона, проводимого в электронной форме, содержащиеся в Информационном сообщении о проведении аукциона, размещенном на сайте Организатора торгов _______________________, официальном сайте в сети «Интернет» для размещения информации о приватизации федерального имущества (www.rosim.ru), официальном сайте Российской Федерации в сети "Интернет" для размещения информации о проведении торгов (</w:t>
      </w:r>
      <w:r>
        <w:rPr>
          <w:rStyle w:val="Style_3_ch"/>
          <w:rFonts w:ascii="Times New Roman" w:hAnsi="Times New Roman"/>
          <w:sz w:val="24"/>
        </w:rPr>
        <w:fldChar w:fldCharType="begin"/>
      </w:r>
      <w:r>
        <w:rPr>
          <w:rStyle w:val="Style_3_ch"/>
          <w:rFonts w:ascii="Times New Roman" w:hAnsi="Times New Roman"/>
          <w:sz w:val="24"/>
        </w:rPr>
        <w:instrText>HYPERLINK "http://www.torgi.gov.ru"</w:instrText>
      </w:r>
      <w:r>
        <w:rPr>
          <w:rStyle w:val="Style_3_ch"/>
          <w:rFonts w:ascii="Times New Roman" w:hAnsi="Times New Roman"/>
          <w:sz w:val="24"/>
        </w:rPr>
        <w:fldChar w:fldCharType="separate"/>
      </w:r>
      <w:r>
        <w:rPr>
          <w:rStyle w:val="Style_3_ch"/>
          <w:rFonts w:ascii="Times New Roman" w:hAnsi="Times New Roman"/>
          <w:sz w:val="24"/>
        </w:rPr>
        <w:t>www.torgi.gov.ru</w:t>
      </w:r>
      <w:r>
        <w:rPr>
          <w:rStyle w:val="Style_3_ch"/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), а также порядок проведения аукциона, установленный Положением об организации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z w:val="24"/>
        </w:rPr>
        <w:t>проведении</w:t>
      </w:r>
      <w:r>
        <w:rPr>
          <w:rFonts w:ascii="Times New Roman" w:hAnsi="Times New Roman"/>
          <w:sz w:val="24"/>
        </w:rPr>
        <w:t xml:space="preserve">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г. № 860.</w:t>
      </w:r>
    </w:p>
    <w:p w14:paraId="35000000">
      <w:pPr>
        <w:numPr>
          <w:ilvl w:val="1"/>
          <w:numId w:val="1"/>
        </w:numPr>
        <w:spacing w:after="0" w:line="240" w:lineRule="auto"/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признания Победителем аукциона заключить с Продавцом договор купли-продажи не позднее пяти рабочих дней со дня подведения итогов аукциона, в соответствии с порядком и требованиями, установленными в Информационном сообщении и договоре купли-продажи.</w:t>
      </w:r>
    </w:p>
    <w:p w14:paraId="36000000">
      <w:pPr>
        <w:numPr>
          <w:ilvl w:val="1"/>
          <w:numId w:val="1"/>
        </w:numPr>
        <w:spacing w:after="0" w:line="240" w:lineRule="auto"/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Произвести оплату стоимости Имущества, установленной по результатам аукциона, в сроки и на счет, установленные договоров купли-продажи. </w:t>
      </w:r>
    </w:p>
    <w:p w14:paraId="3700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Задаток Победителя аукциона засчитывается в счет оплаты приобретаемого Имущества (лота). </w:t>
      </w:r>
    </w:p>
    <w:p w14:paraId="3800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Претендент извещён о том, что он вправе отозвать Заявку в порядке и в сроки, установленные в Информационном сообщении.</w:t>
      </w:r>
    </w:p>
    <w:p w14:paraId="3900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Ответственность за достоверность представленных документов и информации несет Претендент. </w:t>
      </w:r>
    </w:p>
    <w:p w14:paraId="3A00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</w:p>
    <w:p w14:paraId="3B000000">
      <w:pPr>
        <w:ind w:firstLine="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государственным и муниципальным унитарным предприятием, государственным и муниципальным учреждением;</w:t>
      </w:r>
    </w:p>
    <w:p w14:paraId="3C000000">
      <w:pPr>
        <w:ind w:firstLine="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юридическим лицом, в уставном </w:t>
      </w:r>
      <w:r>
        <w:rPr>
          <w:rFonts w:ascii="Times New Roman" w:hAnsi="Times New Roman"/>
          <w:sz w:val="24"/>
        </w:rPr>
        <w:t>капитале</w:t>
      </w:r>
      <w:r>
        <w:rPr>
          <w:rFonts w:ascii="Times New Roman" w:hAnsi="Times New Roman"/>
          <w:sz w:val="24"/>
        </w:rPr>
        <w:t xml:space="preserve">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</w:t>
      </w:r>
    </w:p>
    <w:p w14:paraId="3D000000">
      <w:pPr>
        <w:ind w:firstLine="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юридическим лицом, местом </w:t>
      </w:r>
      <w:r>
        <w:rPr>
          <w:rFonts w:ascii="Times New Roman" w:hAnsi="Times New Roman"/>
          <w:sz w:val="24"/>
        </w:rPr>
        <w:t>регистрации</w:t>
      </w:r>
      <w:r>
        <w:rPr>
          <w:rFonts w:ascii="Times New Roman" w:hAnsi="Times New Roman"/>
          <w:sz w:val="24"/>
        </w:rPr>
        <w:t xml:space="preserve">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r>
        <w:rPr>
          <w:rFonts w:ascii="Times New Roman" w:hAnsi="Times New Roman"/>
          <w:sz w:val="24"/>
        </w:rPr>
        <w:t>бенефициарных</w:t>
      </w:r>
      <w:r>
        <w:rPr>
          <w:rFonts w:ascii="Times New Roman" w:hAnsi="Times New Roman"/>
          <w:sz w:val="24"/>
        </w:rPr>
        <w:t xml:space="preserve"> владельцах и контролирующих лицах в порядке, установленном Правительством Российской Федерации.</w:t>
      </w:r>
    </w:p>
    <w:p w14:paraId="3E00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Претендент подтверждает, что на дату подписания настоящей Заявки ознакомлен с порядком проведения аукциона, порядком внесения задатка, Информационным сообщением и проектом договора купли-продажи. </w:t>
      </w:r>
    </w:p>
    <w:p w14:paraId="3F00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Федеральным законом от 27.07.2006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аукционе</w:t>
      </w:r>
    </w:p>
    <w:p w14:paraId="40000000">
      <w:pPr>
        <w:ind/>
        <w:jc w:val="both"/>
        <w:rPr>
          <w:rFonts w:ascii="Times New Roman" w:hAnsi="Times New Roman"/>
          <w:b w:val="1"/>
          <w:sz w:val="24"/>
        </w:rPr>
      </w:pPr>
    </w:p>
    <w:p w14:paraId="41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Платежные реквизиты Претендента:</w:t>
      </w:r>
    </w:p>
    <w:p w14:paraId="42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</w:t>
      </w:r>
      <w:r>
        <w:rPr>
          <w:rFonts w:ascii="Times New Roman" w:hAnsi="Times New Roman"/>
          <w:sz w:val="24"/>
        </w:rPr>
        <w:t>_______________________________________________________</w:t>
      </w:r>
    </w:p>
    <w:p w14:paraId="43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(Ф.И.О. для физического лица или ИП, наименование для юридического лица)</w:t>
      </w:r>
    </w:p>
    <w:tbl>
      <w:tblPr>
        <w:tblStyle w:val="Style_2"/>
        <w:tblW w:type="auto" w:w="0"/>
        <w:tblInd w:type="dxa" w:w="-76"/>
        <w:tblLayout w:type="fixed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79"/>
        <w:gridCol w:w="425"/>
      </w:tblGrid>
      <w:tr>
        <w:trPr>
          <w:trHeight w:hRule="atLeast" w:val="187"/>
        </w:trPr>
        <w:tc>
          <w:tcPr>
            <w:tcW w:type="dxa" w:w="2033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</w:tcPr>
          <w:p w14:paraId="4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ИНН</w:t>
            </w:r>
            <w:r>
              <w:rPr>
                <w:rFonts w:ascii="Times New Roman" w:hAnsi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Претендента</w:t>
            </w: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7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  <w:vAlign w:val="center"/>
          </w:tcPr>
          <w:p w14:paraId="5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033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</w:tcPr>
          <w:p w14:paraId="5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КПП</w:t>
            </w:r>
            <w:r>
              <w:rPr>
                <w:rFonts w:ascii="Times New Roman" w:hAnsi="Times New Roman"/>
                <w:sz w:val="24"/>
                <w:vertAlign w:val="superscript"/>
              </w:rPr>
              <w:t>4</w:t>
            </w:r>
            <w:r>
              <w:rPr>
                <w:rFonts w:ascii="Times New Roman" w:hAnsi="Times New Roman"/>
                <w:sz w:val="24"/>
              </w:rPr>
              <w:t>Претендента</w:t>
            </w: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7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  <w:vAlign w:val="center"/>
          </w:tcPr>
          <w:p w14:paraId="5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5E000000">
      <w:pPr>
        <w:ind/>
        <w:jc w:val="both"/>
        <w:rPr>
          <w:rFonts w:ascii="Times New Roman" w:hAnsi="Times New Roman"/>
          <w:b w:val="1"/>
          <w:sz w:val="24"/>
        </w:rPr>
      </w:pPr>
    </w:p>
    <w:p w14:paraId="5F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</w:t>
      </w:r>
      <w:r>
        <w:rPr>
          <w:rFonts w:ascii="Times New Roman" w:hAnsi="Times New Roman"/>
          <w:sz w:val="24"/>
        </w:rPr>
        <w:t>______________________________________________________</w:t>
      </w:r>
    </w:p>
    <w:p w14:paraId="60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(Наименование Банка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котором у Претендента открыт счет; название города, где находится банк)</w:t>
      </w:r>
    </w:p>
    <w:p w14:paraId="61000000">
      <w:pPr>
        <w:ind/>
        <w:jc w:val="both"/>
        <w:rPr>
          <w:rFonts w:ascii="Times New Roman" w:hAnsi="Times New Roman"/>
          <w:sz w:val="24"/>
        </w:rPr>
      </w:pPr>
    </w:p>
    <w:tbl>
      <w:tblPr>
        <w:tblStyle w:val="Style_2"/>
        <w:tblW w:type="auto" w:w="0"/>
        <w:tblInd w:type="dxa" w:w="112"/>
        <w:tblLayout w:type="fixed"/>
      </w:tblPr>
      <w:tblGrid>
        <w:gridCol w:w="1249"/>
        <w:gridCol w:w="16"/>
        <w:gridCol w:w="425"/>
        <w:gridCol w:w="426"/>
        <w:gridCol w:w="20"/>
        <w:gridCol w:w="446"/>
        <w:gridCol w:w="101"/>
        <w:gridCol w:w="345"/>
        <w:gridCol w:w="80"/>
        <w:gridCol w:w="366"/>
        <w:gridCol w:w="59"/>
        <w:gridCol w:w="387"/>
        <w:gridCol w:w="38"/>
        <w:gridCol w:w="408"/>
        <w:gridCol w:w="18"/>
        <w:gridCol w:w="428"/>
        <w:gridCol w:w="425"/>
        <w:gridCol w:w="360"/>
        <w:gridCol w:w="24"/>
        <w:gridCol w:w="446"/>
        <w:gridCol w:w="446"/>
        <w:gridCol w:w="446"/>
        <w:gridCol w:w="446"/>
        <w:gridCol w:w="446"/>
        <w:gridCol w:w="492"/>
        <w:gridCol w:w="438"/>
        <w:gridCol w:w="8"/>
        <w:gridCol w:w="417"/>
        <w:gridCol w:w="429"/>
        <w:gridCol w:w="426"/>
        <w:gridCol w:w="140"/>
      </w:tblGrid>
      <w:tr>
        <w:trPr>
          <w:trHeight w:hRule="atLeast" w:val="224"/>
        </w:trPr>
        <w:tc>
          <w:tcPr>
            <w:tcW w:type="dxa" w:w="124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</w:tcPr>
          <w:p w14:paraId="62000000">
            <w:pPr>
              <w:tabs>
                <w:tab w:leader="none" w:pos="900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/с или (л/с)</w:t>
            </w: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84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9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38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6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  <w:vAlign w:val="center"/>
          </w:tcPr>
          <w:p w14:paraId="7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0"/>
          </w:tcPr>
          <w:p/>
        </w:tc>
      </w:tr>
      <w:tr>
        <w:trPr>
          <w:trHeight w:hRule="atLeast" w:val="239"/>
        </w:trPr>
        <w:tc>
          <w:tcPr>
            <w:tcW w:type="dxa" w:w="124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</w:tcPr>
          <w:p w14:paraId="77000000">
            <w:pPr>
              <w:tabs>
                <w:tab w:leader="none" w:pos="900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к/с</w:t>
            </w: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84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9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7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6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  <w:vAlign w:val="center"/>
          </w:tcPr>
          <w:p w14:paraId="8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0"/>
          </w:tcPr>
          <w:p/>
        </w:tc>
      </w:tr>
      <w:tr>
        <w:trPr>
          <w:trHeight w:hRule="atLeast" w:val="224"/>
        </w:trPr>
        <w:tc>
          <w:tcPr>
            <w:tcW w:type="dxa" w:w="126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</w:tcPr>
          <w:p w14:paraId="8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ИНН</w:t>
            </w: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7"/>
            <w:gridSpan w:val="3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6"/>
            <w:gridSpan w:val="2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</w:tcPr>
          <w:p w14:paraId="9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8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0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604"/>
            <w:gridSpan w:val="13"/>
            <w:tcBorders>
              <w:left w:color="C0C0C0" w:sz="6" w:val="single"/>
            </w:tcBorders>
            <w:shd w:fill="auto" w:val="clear"/>
          </w:tcPr>
          <w:p w14:paraId="97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24"/>
        </w:trPr>
        <w:tc>
          <w:tcPr>
            <w:tcW w:type="dxa" w:w="126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</w:tcPr>
          <w:p w14:paraId="9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БИК</w:t>
            </w: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7"/>
            <w:gridSpan w:val="3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8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24"/>
            <w:gridSpan w:val="13"/>
            <w:tcBorders>
              <w:left w:color="C0C0C0" w:sz="6" w:val="single"/>
            </w:tcBorders>
            <w:shd w:fill="auto" w:val="clear"/>
          </w:tcPr>
          <w:p w14:paraId="A2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0"/>
          </w:tcPr>
          <w:p/>
        </w:tc>
      </w:tr>
      <w:tr>
        <w:trPr>
          <w:trHeight w:hRule="atLeast" w:val="224"/>
        </w:trPr>
        <w:tc>
          <w:tcPr>
            <w:tcW w:type="dxa" w:w="126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</w:tcPr>
          <w:p w14:paraId="A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КПП</w:t>
            </w: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7"/>
            <w:gridSpan w:val="3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8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24"/>
            <w:gridSpan w:val="13"/>
            <w:tcBorders>
              <w:left w:color="C0C0C0" w:sz="6" w:val="single"/>
            </w:tcBorders>
            <w:shd w:fill="auto" w:val="clear"/>
          </w:tcPr>
          <w:p w14:paraId="AD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0"/>
          </w:tcPr>
          <w:p/>
        </w:tc>
      </w:tr>
    </w:tbl>
    <w:p w14:paraId="AE000000">
      <w:pPr>
        <w:ind/>
        <w:jc w:val="both"/>
        <w:rPr>
          <w:rFonts w:ascii="Times New Roman" w:hAnsi="Times New Roman"/>
          <w:sz w:val="24"/>
        </w:rPr>
      </w:pPr>
    </w:p>
    <w:p w14:paraId="AF000000">
      <w:pPr>
        <w:rPr>
          <w:rFonts w:ascii="Times New Roman" w:hAnsi="Times New Roman"/>
          <w:sz w:val="24"/>
        </w:rPr>
      </w:pPr>
    </w:p>
    <w:p w14:paraId="B0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Претендент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(представитель Претендента, действующий по доверенности): ______________________</w:t>
      </w:r>
      <w:r>
        <w:rPr>
          <w:rFonts w:ascii="Times New Roman" w:hAnsi="Times New Roman"/>
          <w:sz w:val="24"/>
        </w:rPr>
        <w:t>_______________________________________________________</w:t>
      </w:r>
    </w:p>
    <w:p w14:paraId="B1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(Должность и подпись Претендента или его уполномоченного представителя, индивидуального предпринимателя или юридического лица)</w:t>
      </w:r>
    </w:p>
    <w:p w14:paraId="B2000000">
      <w:pPr>
        <w:ind/>
        <w:jc w:val="both"/>
        <w:rPr>
          <w:rFonts w:ascii="Times New Roman" w:hAnsi="Times New Roman"/>
          <w:b w:val="1"/>
          <w:sz w:val="24"/>
        </w:rPr>
      </w:pPr>
    </w:p>
    <w:p w14:paraId="B3000000">
      <w:pPr>
        <w:ind/>
        <w:jc w:val="both"/>
        <w:rPr>
          <w:rFonts w:ascii="Times New Roman" w:hAnsi="Times New Roman"/>
          <w:b w:val="1"/>
          <w:sz w:val="24"/>
        </w:rPr>
      </w:pPr>
    </w:p>
    <w:p w14:paraId="B4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М.П. </w:t>
      </w:r>
      <w:r>
        <w:rPr>
          <w:rFonts w:ascii="Times New Roman" w:hAnsi="Times New Roman"/>
          <w:sz w:val="24"/>
        </w:rPr>
        <w:t>(при наличии)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(подпись)</w:t>
      </w:r>
    </w:p>
    <w:p w14:paraId="B5000000">
      <w:pPr>
        <w:rPr>
          <w:rFonts w:ascii="Times New Roman" w:hAnsi="Times New Roman"/>
          <w:sz w:val="24"/>
        </w:rPr>
      </w:pPr>
    </w:p>
    <w:sectPr>
      <w:pgSz w:h="16838" w:orient="portrait" w:w="11906"/>
      <w:pgMar w:bottom="1134" w:footer="708" w:gutter="0" w:header="708" w:left="851" w:right="850" w:top="1134"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>
      <w:r>
        <w:separator/>
      </w:r>
    </w:p>
  </w:endnote>
  <w:endnote w:id="0" w:type="continuationSeparator">
    <w:p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B6000000">
      <w:pPr>
        <w:pStyle w:val="Style_18"/>
      </w:pPr>
      <w:r>
        <w:rPr>
          <w:vertAlign w:val="superscript"/>
        </w:rPr>
        <w:footnoteRef/>
      </w:r>
      <w:r>
        <w:t xml:space="preserve"> </w:t>
      </w:r>
      <w:r>
        <w:t>Заполняется при подаче заявки юридическим лицом</w:t>
      </w:r>
    </w:p>
  </w:footnote>
  <w:footnote w:id="2">
    <w:p w14:paraId="B7000000">
      <w:pPr>
        <w:pStyle w:val="Style_18"/>
      </w:pPr>
      <w:r>
        <w:rPr>
          <w:vertAlign w:val="superscript"/>
        </w:rPr>
        <w:footnoteRef/>
      </w:r>
      <w:r>
        <w:t xml:space="preserve"> </w:t>
      </w:r>
      <w:r>
        <w:t>Заполняется при подаче заявки лицом, действующим по доверенности</w:t>
      </w:r>
    </w:p>
  </w:footnote>
</w:footnote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360" w:val="left"/>
        </w:tabs>
        <w:ind w:hanging="360" w:left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leader="none" w:pos="357" w:val="left"/>
        </w:tabs>
        <w:ind w:firstLine="3" w:left="357"/>
      </w:pPr>
    </w:lvl>
    <w:lvl w:ilvl="2">
      <w:start w:val="1"/>
      <w:numFmt w:val="decimal"/>
      <w:lvlText w:val="%1.%2.%3."/>
      <w:lvlJc w:val="left"/>
      <w:pPr>
        <w:tabs>
          <w:tab w:leader="none" w:pos="357" w:val="left"/>
        </w:tabs>
        <w:ind w:firstLine="363" w:left="357"/>
      </w:pPr>
    </w:lvl>
    <w:lvl w:ilvl="3">
      <w:start w:val="1"/>
      <w:numFmt w:val="decimal"/>
      <w:lvlText w:val="%1.%2.%3.%4."/>
      <w:lvlJc w:val="left"/>
      <w:pPr>
        <w:tabs>
          <w:tab w:leader="none" w:pos="2160" w:val="left"/>
        </w:tabs>
        <w:ind w:hanging="648" w:left="1728"/>
      </w:pPr>
    </w:lvl>
    <w:lvl w:ilvl="4">
      <w:start w:val="1"/>
      <w:numFmt w:val="decimal"/>
      <w:lvlText w:val="%1.%2.%3.%4.%5."/>
      <w:lvlJc w:val="left"/>
      <w:pPr>
        <w:tabs>
          <w:tab w:leader="none" w:pos="2520" w:val="left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tabs>
          <w:tab w:leader="none" w:pos="3240" w:val="left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tabs>
          <w:tab w:leader="none" w:pos="396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tabs>
          <w:tab w:leader="none" w:pos="4320" w:val="left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tabs>
          <w:tab w:leader="none" w:pos="5040" w:val="left"/>
        </w:tabs>
        <w:ind w:hanging="1440" w:left="432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Balloon Text"/>
    <w:basedOn w:val="Style_4"/>
    <w:link w:val="Style_7_ch"/>
    <w:pPr>
      <w:spacing w:after="0" w:line="240" w:lineRule="auto"/>
      <w:ind/>
    </w:pPr>
    <w:rPr>
      <w:rFonts w:ascii="Tahoma" w:hAnsi="Tahoma"/>
      <w:sz w:val="16"/>
    </w:rPr>
  </w:style>
  <w:style w:styleId="Style_7_ch" w:type="character">
    <w:name w:val="Balloon Text"/>
    <w:basedOn w:val="Style_4_ch"/>
    <w:link w:val="Style_7"/>
    <w:rPr>
      <w:rFonts w:ascii="Tahoma" w:hAnsi="Tahoma"/>
      <w:sz w:val="16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4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toc 3"/>
    <w:next w:val="Style_4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er"/>
    <w:basedOn w:val="Style_4"/>
    <w:link w:val="Style_14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4_ch" w:type="character">
    <w:name w:val="header"/>
    <w:basedOn w:val="Style_4_ch"/>
    <w:link w:val="Style_14"/>
  </w:style>
  <w:style w:styleId="Style_15" w:type="paragraph">
    <w:name w:val="footer"/>
    <w:basedOn w:val="Style_4"/>
    <w:link w:val="Style_15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5_ch" w:type="character">
    <w:name w:val="footer"/>
    <w:basedOn w:val="Style_4_ch"/>
    <w:link w:val="Style_15"/>
  </w:style>
  <w:style w:styleId="Style_16" w:type="paragraph">
    <w:name w:val="heading 5"/>
    <w:next w:val="Style_4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4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3" w:type="paragraph">
    <w:name w:val="Hyperlink"/>
    <w:basedOn w:val="Style_10"/>
    <w:link w:val="Style_3_ch"/>
    <w:rPr>
      <w:color w:themeColor="hyperlink" w:val="0000FF"/>
      <w:u w:val="single"/>
    </w:rPr>
  </w:style>
  <w:style w:styleId="Style_3_ch" w:type="character">
    <w:name w:val="Hyperlink"/>
    <w:basedOn w:val="Style_10_ch"/>
    <w:link w:val="Style_3"/>
    <w:rPr>
      <w:color w:themeColor="hyperlink" w:val="0000FF"/>
      <w:u w:val="single"/>
    </w:rPr>
  </w:style>
  <w:style w:styleId="Style_18" w:type="paragraph">
    <w:name w:val="Footnote"/>
    <w:basedOn w:val="Style_4"/>
    <w:link w:val="Style_18_ch"/>
    <w:pPr>
      <w:spacing w:after="0" w:line="240" w:lineRule="auto"/>
      <w:ind/>
    </w:pPr>
    <w:rPr>
      <w:rFonts w:ascii="Times New Roman" w:hAnsi="Times New Roman"/>
      <w:sz w:val="20"/>
    </w:rPr>
  </w:style>
  <w:style w:styleId="Style_18_ch" w:type="character">
    <w:name w:val="Footnote"/>
    <w:basedOn w:val="Style_4_ch"/>
    <w:link w:val="Style_18"/>
    <w:rPr>
      <w:rFonts w:ascii="Times New Roman" w:hAnsi="Times New Roman"/>
      <w:sz w:val="20"/>
    </w:rPr>
  </w:style>
  <w:style w:styleId="Style_19" w:type="paragraph">
    <w:name w:val="toc 1"/>
    <w:next w:val="Style_4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4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4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1" w:type="paragraph">
    <w:name w:val="footnote reference"/>
    <w:basedOn w:val="Style_10"/>
    <w:link w:val="Style_1_ch"/>
    <w:rPr>
      <w:vertAlign w:val="superscript"/>
    </w:rPr>
  </w:style>
  <w:style w:styleId="Style_1_ch" w:type="character">
    <w:name w:val="footnote reference"/>
    <w:basedOn w:val="Style_10_ch"/>
    <w:link w:val="Style_1"/>
    <w:rPr>
      <w:vertAlign w:val="superscript"/>
    </w:rPr>
  </w:style>
  <w:style w:styleId="Style_23" w:type="paragraph">
    <w:name w:val="toc 5"/>
    <w:next w:val="Style_4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4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4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4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4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8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8" Target="endnotes.xml" Type="http://schemas.openxmlformats.org/officeDocument/2006/relationships/endnotes"/>
  <Relationship Id="rId4" Target="stylesWithEffects.xml" Type="http://schemas.microsoft.com/office/2007/relationships/stylesWithEffects"/>
  <Relationship Id="rId9" Target="numbering.xml" Type="http://schemas.openxmlformats.org/officeDocument/2006/relationships/numbering"/>
  <Relationship Id="rId7" Target="footnotes.xml" Type="http://schemas.openxmlformats.org/officeDocument/2006/relationships/footnote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2025-07-15T12:02:05Z</dcterms:modified>
</cp:coreProperties>
</file>