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pStyle w:val="Style_4"/>
        <w:widowControl w:val="0"/>
        <w:spacing w:before="120" w:line="276" w:lineRule="auto"/>
        <w:ind w:firstLine="720" w:left="0"/>
        <w:jc w:val="center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Информационное сообщение</w:t>
      </w:r>
    </w:p>
    <w:p w14:paraId="07000000">
      <w:pPr>
        <w:widowControl w:val="0"/>
        <w:spacing w:line="276" w:lineRule="auto"/>
        <w:ind/>
        <w:jc w:val="center"/>
        <w:rPr>
          <w:rFonts w:ascii="XO Thames" w:hAnsi="XO Thames"/>
          <w:b w:val="1"/>
          <w:i w:val="1"/>
          <w:sz w:val="24"/>
        </w:rPr>
      </w:pPr>
      <w:r>
        <w:rPr>
          <w:rFonts w:ascii="XO Thames" w:hAnsi="XO Thames"/>
          <w:b w:val="1"/>
          <w:sz w:val="24"/>
        </w:rPr>
        <w:t xml:space="preserve">об итогах </w:t>
      </w:r>
      <w:r>
        <w:rPr>
          <w:rFonts w:ascii="XO Thames" w:hAnsi="XO Thames"/>
          <w:b w:val="1"/>
          <w:spacing w:val="-8"/>
          <w:sz w:val="24"/>
        </w:rPr>
        <w:t>торгов посредством публичного предложения</w:t>
      </w:r>
      <w:r>
        <w:rPr>
          <w:rFonts w:ascii="XO Thames" w:hAnsi="XO Thames"/>
          <w:b w:val="1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 xml:space="preserve">нежилого помещения общей площадью 78 кв.м. с </w:t>
      </w:r>
      <w:r>
        <w:rPr>
          <w:rFonts w:ascii="XO Thames" w:hAnsi="XO Thames"/>
          <w:b w:val="1"/>
          <w:sz w:val="24"/>
        </w:rPr>
        <w:t xml:space="preserve">кадастровым номером: 43:09:310139:199, расположенного по адресу: Кировская </w:t>
      </w:r>
      <w:r>
        <w:rPr>
          <w:rFonts w:ascii="XO Thames" w:hAnsi="XO Thames"/>
          <w:b w:val="1"/>
          <w:sz w:val="24"/>
        </w:rPr>
        <w:t xml:space="preserve">область, р-н. Зуевский, г. Зуевка, ул. Советская 1-я, д. 18, </w:t>
      </w:r>
      <w:r>
        <w:rPr>
          <w:rFonts w:ascii="XO Thames" w:hAnsi="XO Thames"/>
          <w:sz w:val="24"/>
        </w:rPr>
        <w:br/>
      </w:r>
      <w:r>
        <w:rPr>
          <w:rFonts w:ascii="XO Thames" w:hAnsi="XO Thames"/>
          <w:b w:val="1"/>
          <w:sz w:val="24"/>
        </w:rPr>
        <w:t>пом. 1006</w:t>
      </w:r>
      <w:r>
        <w:rPr>
          <w:rFonts w:ascii="XO Thames" w:hAnsi="XO Thames"/>
          <w:b w:val="1"/>
          <w:sz w:val="24"/>
        </w:rPr>
        <w:t>, в электронной форме</w:t>
      </w:r>
    </w:p>
    <w:p w14:paraId="08000000">
      <w:pPr>
        <w:widowControl w:val="0"/>
        <w:tabs>
          <w:tab w:leader="none" w:pos="851" w:val="left"/>
        </w:tabs>
        <w:spacing w:line="276" w:lineRule="auto"/>
        <w:ind w:firstLine="720" w:left="0"/>
        <w:jc w:val="center"/>
        <w:rPr>
          <w:rFonts w:ascii="XO Thames" w:hAnsi="XO Thames"/>
          <w:b w:val="1"/>
          <w:sz w:val="24"/>
        </w:rPr>
      </w:pPr>
    </w:p>
    <w:p w14:paraId="09000000">
      <w:pPr>
        <w:widowControl w:val="0"/>
        <w:tabs>
          <w:tab w:leader="none" w:pos="851" w:val="left"/>
        </w:tabs>
        <w:spacing w:line="276" w:lineRule="auto"/>
        <w:ind w:firstLine="720" w:left="0"/>
        <w:rPr>
          <w:rFonts w:ascii="XO Thames" w:hAnsi="XO Thames"/>
          <w:sz w:val="24"/>
          <w:highlight w:val="yellow"/>
        </w:rPr>
      </w:pPr>
      <w:r>
        <w:rPr>
          <w:rFonts w:ascii="XO Thames" w:hAnsi="XO Thames"/>
          <w:sz w:val="24"/>
        </w:rPr>
        <w:t>21</w:t>
      </w:r>
      <w:r>
        <w:rPr>
          <w:rFonts w:ascii="XO Thames" w:hAnsi="XO Thames"/>
          <w:sz w:val="24"/>
        </w:rPr>
        <w:t xml:space="preserve"> мая</w:t>
      </w:r>
      <w:r>
        <w:rPr>
          <w:rFonts w:ascii="XO Thames" w:hAnsi="XO Thames"/>
          <w:sz w:val="24"/>
        </w:rPr>
        <w:t xml:space="preserve"> 2026</w:t>
      </w:r>
      <w:r>
        <w:rPr>
          <w:rFonts w:ascii="XO Thames" w:hAnsi="XO Thames"/>
          <w:sz w:val="24"/>
        </w:rPr>
        <w:t xml:space="preserve"> г</w:t>
      </w:r>
      <w:r>
        <w:rPr>
          <w:rFonts w:ascii="XO Thames" w:hAnsi="XO Thames"/>
          <w:sz w:val="24"/>
        </w:rPr>
        <w:t>.</w:t>
      </w:r>
    </w:p>
    <w:p w14:paraId="0A000000">
      <w:pPr>
        <w:widowControl w:val="0"/>
        <w:spacing w:line="276" w:lineRule="auto"/>
        <w:ind w:firstLine="720" w:left="0"/>
        <w:rPr>
          <w:rFonts w:ascii="XO Thames" w:hAnsi="XO Thames"/>
          <w:sz w:val="24"/>
          <w:highlight w:val="yellow"/>
        </w:rPr>
      </w:pPr>
    </w:p>
    <w:p w14:paraId="0B000000">
      <w:pPr>
        <w:widowControl w:val="0"/>
        <w:spacing w:after="0" w:line="276" w:lineRule="auto"/>
        <w:ind w:firstLine="680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Основан</w:t>
      </w:r>
      <w:r>
        <w:rPr>
          <w:rFonts w:ascii="XO Thames" w:hAnsi="XO Thames"/>
          <w:b w:val="1"/>
          <w:sz w:val="24"/>
        </w:rPr>
        <w:t>ие проведения торгов</w:t>
      </w:r>
      <w:r>
        <w:rPr>
          <w:rFonts w:ascii="XO Thames" w:hAnsi="XO Thames"/>
          <w:b w:val="1"/>
          <w:sz w:val="24"/>
        </w:rPr>
        <w:t xml:space="preserve"> – </w:t>
      </w:r>
      <w:r>
        <w:rPr>
          <w:rFonts w:ascii="XO Thames" w:hAnsi="XO Thames"/>
          <w:sz w:val="24"/>
        </w:rPr>
        <w:t>распоряжение МТУ Росимущества в Удмуртской Республике и Кировской области от 12</w:t>
      </w:r>
      <w:r>
        <w:rPr>
          <w:rFonts w:ascii="XO Thames" w:hAnsi="XO Thames"/>
          <w:color w:val="000000"/>
          <w:sz w:val="24"/>
        </w:rPr>
        <w:t>.03</w:t>
      </w:r>
      <w:r>
        <w:rPr>
          <w:rFonts w:ascii="XO Thames" w:hAnsi="XO Thames"/>
          <w:color w:val="000000"/>
          <w:sz w:val="24"/>
        </w:rPr>
        <w:t>.2026</w:t>
      </w:r>
      <w:r>
        <w:rPr>
          <w:rFonts w:ascii="XO Thames" w:hAnsi="XO Thames"/>
          <w:color w:val="000000"/>
          <w:sz w:val="24"/>
        </w:rPr>
        <w:t xml:space="preserve"> № </w:t>
      </w:r>
      <w:r>
        <w:rPr>
          <w:rFonts w:ascii="XO Thames" w:hAnsi="XO Thames"/>
          <w:sz w:val="24"/>
        </w:rPr>
        <w:t>18</w:t>
      </w:r>
      <w:r>
        <w:rPr>
          <w:rFonts w:ascii="XO Thames" w:hAnsi="XO Thames"/>
          <w:sz w:val="24"/>
        </w:rPr>
        <w:t>-</w:t>
      </w:r>
      <w:r>
        <w:rPr>
          <w:rFonts w:ascii="XO Thames" w:hAnsi="XO Thames"/>
          <w:sz w:val="24"/>
        </w:rPr>
        <w:t>192</w:t>
      </w:r>
      <w:r>
        <w:rPr>
          <w:rFonts w:ascii="XO Thames" w:hAnsi="XO Thames"/>
          <w:sz w:val="24"/>
        </w:rPr>
        <w:t>-</w:t>
      </w:r>
      <w:r>
        <w:rPr>
          <w:rFonts w:ascii="XO Thames" w:hAnsi="XO Thames"/>
          <w:sz w:val="24"/>
        </w:rPr>
        <w:t>р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«</w:t>
      </w:r>
      <w:r>
        <w:rPr>
          <w:rFonts w:ascii="XO Thames" w:hAnsi="XO Thames"/>
          <w:color w:val="000000"/>
          <w:sz w:val="24"/>
        </w:rPr>
        <w:t xml:space="preserve">Об условиях приватизации </w:t>
      </w:r>
      <w:r>
        <w:rPr>
          <w:rFonts w:ascii="XO Thames" w:hAnsi="XO Thames"/>
          <w:sz w:val="24"/>
        </w:rPr>
        <w:t xml:space="preserve">нежилого помещения общей площадью 78 кв.м. с </w:t>
      </w:r>
      <w:r>
        <w:rPr>
          <w:rFonts w:ascii="XO Thames" w:hAnsi="XO Thames"/>
          <w:sz w:val="24"/>
        </w:rPr>
        <w:t xml:space="preserve">кадастровым номером: 43:09:310139:199, расположенного по адресу: Кировская </w:t>
      </w:r>
      <w:r>
        <w:rPr>
          <w:rFonts w:ascii="XO Thames" w:hAnsi="XO Thames"/>
          <w:sz w:val="24"/>
        </w:rPr>
        <w:t>область, р-н. Зуевский, г. Зуевка, ул. Советская 1-я, д. 18, пом. 1006</w:t>
      </w:r>
      <w:r>
        <w:rPr>
          <w:rFonts w:ascii="XO Thames" w:hAnsi="XO Thames"/>
          <w:sz w:val="24"/>
        </w:rPr>
        <w:t>»</w:t>
      </w:r>
    </w:p>
    <w:p w14:paraId="0C000000">
      <w:pPr>
        <w:widowControl w:val="0"/>
        <w:spacing w:after="0" w:line="276" w:lineRule="auto"/>
        <w:ind w:firstLine="680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Организатор торгов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-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Общество с ограниченной ответ</w:t>
      </w:r>
      <w:r>
        <w:rPr>
          <w:rFonts w:ascii="XO Thames" w:hAnsi="XO Thames"/>
          <w:sz w:val="24"/>
        </w:rPr>
        <w:t xml:space="preserve">ственностью «РТС-тендер» </w:t>
      </w:r>
      <w:r>
        <w:rPr>
          <w:rFonts w:ascii="XO Thames" w:hAnsi="XO Thames"/>
          <w:sz w:val="24"/>
        </w:rPr>
        <w:br/>
      </w:r>
      <w:r>
        <w:rPr>
          <w:rFonts w:ascii="XO Thames" w:hAnsi="XO Thames"/>
          <w:sz w:val="24"/>
        </w:rPr>
        <w:t xml:space="preserve">(ООО </w:t>
      </w:r>
      <w:r>
        <w:rPr>
          <w:rFonts w:ascii="XO Thames" w:hAnsi="XO Thames"/>
          <w:sz w:val="24"/>
        </w:rPr>
        <w:t>«</w:t>
      </w:r>
      <w:r>
        <w:rPr>
          <w:rFonts w:ascii="XO Thames" w:hAnsi="XO Thames"/>
          <w:sz w:val="24"/>
        </w:rPr>
        <w:t>РТС-ТЕНДЕР</w:t>
      </w:r>
      <w:r>
        <w:rPr>
          <w:rFonts w:ascii="XO Thames" w:hAnsi="XO Thames"/>
          <w:sz w:val="24"/>
        </w:rPr>
        <w:t>»</w:t>
      </w:r>
      <w:r>
        <w:rPr>
          <w:rFonts w:ascii="XO Thames" w:hAnsi="XO Thames"/>
          <w:sz w:val="24"/>
        </w:rPr>
        <w:t>).</w:t>
      </w:r>
    </w:p>
    <w:p w14:paraId="0D000000">
      <w:pPr>
        <w:pStyle w:val="Style_5"/>
        <w:widowControl w:val="0"/>
        <w:tabs>
          <w:tab w:leader="none" w:pos="0" w:val="left"/>
        </w:tabs>
        <w:spacing w:after="0" w:line="276" w:lineRule="auto"/>
        <w:ind w:firstLine="680" w:left="0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Продавец: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МТУ Росимущества</w:t>
      </w:r>
      <w:r>
        <w:rPr>
          <w:rFonts w:ascii="XO Thames" w:hAnsi="XO Thames"/>
          <w:sz w:val="24"/>
        </w:rPr>
        <w:t xml:space="preserve"> в Удмуртской Республике и Кировской области</w:t>
      </w:r>
      <w:r>
        <w:rPr>
          <w:rFonts w:ascii="XO Thames" w:hAnsi="XO Thames"/>
          <w:sz w:val="24"/>
        </w:rPr>
        <w:t>.</w:t>
      </w:r>
    </w:p>
    <w:p w14:paraId="0E000000">
      <w:pPr>
        <w:pStyle w:val="Style_6"/>
        <w:widowControl w:val="0"/>
        <w:tabs>
          <w:tab w:leader="none" w:pos="0" w:val="left"/>
        </w:tabs>
        <w:spacing w:after="0" w:line="276" w:lineRule="auto"/>
        <w:ind w:firstLine="680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Форма продажи (способ приватизации) –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продажа посредством публичного предложения (далее – Продажа)</w:t>
      </w:r>
      <w:r>
        <w:rPr>
          <w:rFonts w:ascii="XO Thames" w:hAnsi="XO Thames"/>
          <w:sz w:val="24"/>
        </w:rPr>
        <w:t>, открыт</w:t>
      </w:r>
      <w:r>
        <w:rPr>
          <w:rFonts w:ascii="XO Thames" w:hAnsi="XO Thames"/>
          <w:sz w:val="24"/>
        </w:rPr>
        <w:t>ая</w:t>
      </w:r>
      <w:r>
        <w:rPr>
          <w:rFonts w:ascii="XO Thames" w:hAnsi="XO Thames"/>
          <w:sz w:val="24"/>
        </w:rPr>
        <w:t xml:space="preserve"> по составу участников и по форме подачи предложений о цене имущества.</w:t>
      </w:r>
    </w:p>
    <w:p w14:paraId="0F000000">
      <w:pPr>
        <w:pStyle w:val="Style_6"/>
        <w:widowControl w:val="0"/>
        <w:tabs>
          <w:tab w:leader="none" w:pos="0" w:val="left"/>
        </w:tabs>
        <w:spacing w:after="0" w:line="276" w:lineRule="auto"/>
        <w:ind w:firstLine="680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Сведения об Имуществе</w:t>
      </w:r>
      <w:r>
        <w:rPr>
          <w:rFonts w:ascii="XO Thames" w:hAnsi="XO Thames"/>
          <w:b w:val="1"/>
          <w:sz w:val="24"/>
        </w:rPr>
        <w:t xml:space="preserve"> (лоте), выставляемом на </w:t>
      </w:r>
      <w:r>
        <w:rPr>
          <w:rFonts w:ascii="XO Thames" w:hAnsi="XO Thames"/>
          <w:b w:val="1"/>
          <w:sz w:val="24"/>
        </w:rPr>
        <w:t>П</w:t>
      </w:r>
      <w:r>
        <w:rPr>
          <w:rFonts w:ascii="XO Thames" w:hAnsi="XO Thames"/>
          <w:b w:val="1"/>
          <w:sz w:val="24"/>
        </w:rPr>
        <w:t>родажу</w:t>
      </w:r>
      <w:r>
        <w:rPr>
          <w:rFonts w:ascii="XO Thames" w:hAnsi="XO Thames"/>
          <w:b w:val="1"/>
          <w:sz w:val="24"/>
        </w:rPr>
        <w:t xml:space="preserve"> в электронной форме: </w:t>
      </w:r>
    </w:p>
    <w:p w14:paraId="10000000">
      <w:pPr>
        <w:pStyle w:val="Style_6"/>
        <w:widowControl w:val="0"/>
        <w:tabs>
          <w:tab w:leader="none" w:pos="0" w:val="left"/>
          <w:tab w:leader="none" w:pos="993" w:val="left"/>
        </w:tabs>
        <w:spacing w:after="0" w:line="276" w:lineRule="auto"/>
        <w:ind w:firstLine="680" w:left="0"/>
        <w:jc w:val="both"/>
        <w:rPr>
          <w:rFonts w:ascii="XO Thames" w:hAnsi="XO Thames"/>
          <w:color w:val="000000"/>
          <w:sz w:val="24"/>
        </w:rPr>
      </w:pPr>
      <w:r>
        <w:rPr>
          <w:rFonts w:ascii="XO Thames" w:hAnsi="XO Thames"/>
          <w:sz w:val="24"/>
        </w:rPr>
        <w:t xml:space="preserve">Нежилое помещение общей площадью 78 кв.м. с </w:t>
      </w:r>
      <w:r>
        <w:rPr>
          <w:rFonts w:ascii="XO Thames" w:hAnsi="XO Thames"/>
          <w:sz w:val="24"/>
        </w:rPr>
        <w:t xml:space="preserve">кадастровым номером: 43:09:310139:199, расположенного по адресу: Кировская </w:t>
      </w:r>
      <w:r>
        <w:rPr>
          <w:rFonts w:ascii="XO Thames" w:hAnsi="XO Thames"/>
          <w:sz w:val="24"/>
        </w:rPr>
        <w:t>область, р-н. Зуевский, г. Зуевка, ул. Советская 1-я, д. 18, пом. 1006</w:t>
      </w:r>
      <w:r>
        <w:rPr>
          <w:rFonts w:ascii="XO Thames" w:hAnsi="XO Thames"/>
          <w:color w:val="000000"/>
          <w:sz w:val="24"/>
        </w:rPr>
        <w:t xml:space="preserve">. </w:t>
      </w:r>
    </w:p>
    <w:p w14:paraId="11000000">
      <w:pPr>
        <w:pStyle w:val="Style_6"/>
        <w:widowControl w:val="0"/>
        <w:tabs>
          <w:tab w:leader="none" w:pos="709" w:val="left"/>
        </w:tabs>
        <w:spacing w:after="0" w:line="276" w:lineRule="auto"/>
        <w:ind w:firstLine="680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ab/>
      </w:r>
      <w:r>
        <w:rPr>
          <w:rFonts w:ascii="XO Thames" w:hAnsi="XO Thames"/>
          <w:b w:val="1"/>
          <w:sz w:val="24"/>
        </w:rPr>
        <w:t>Начальная цена (лота) –</w:t>
      </w:r>
      <w:r>
        <w:rPr>
          <w:rFonts w:ascii="XO Thames" w:hAnsi="XO Thames"/>
          <w:color w:val="000000"/>
          <w:sz w:val="24"/>
        </w:rPr>
        <w:t> </w:t>
      </w:r>
      <w:r>
        <w:rPr>
          <w:rFonts w:ascii="XO Thames" w:hAnsi="XO Thames"/>
          <w:color w:val="000000"/>
          <w:sz w:val="24"/>
        </w:rPr>
        <w:t>296</w:t>
      </w:r>
      <w:r>
        <w:rPr>
          <w:rFonts w:ascii="XO Thames" w:hAnsi="XO Thames"/>
          <w:color w:val="000000"/>
          <w:sz w:val="24"/>
        </w:rPr>
        <w:t> 000</w:t>
      </w:r>
      <w:r>
        <w:rPr>
          <w:rFonts w:ascii="XO Thames" w:hAnsi="XO Thames"/>
          <w:color w:val="000000"/>
          <w:sz w:val="24"/>
        </w:rPr>
        <w:t xml:space="preserve">  </w:t>
      </w:r>
      <w:r>
        <w:rPr>
          <w:rFonts w:ascii="XO Thames" w:hAnsi="XO Thames"/>
          <w:color w:val="000000"/>
          <w:sz w:val="24"/>
        </w:rPr>
        <w:t>рублей 00 копеек, в том числе НДС.</w:t>
      </w:r>
    </w:p>
    <w:p w14:paraId="12000000">
      <w:pPr>
        <w:pStyle w:val="Style_6"/>
        <w:widowControl w:val="0"/>
        <w:tabs>
          <w:tab w:leader="none" w:pos="709" w:val="left"/>
        </w:tabs>
        <w:spacing w:after="0" w:line="276" w:lineRule="auto"/>
        <w:ind w:firstLine="680" w:left="0"/>
        <w:jc w:val="both"/>
        <w:rPr>
          <w:rFonts w:ascii="XO Thames" w:hAnsi="XO Thames"/>
          <w:color w:val="000000"/>
          <w:sz w:val="24"/>
        </w:rPr>
      </w:pPr>
      <w:r>
        <w:rPr>
          <w:rFonts w:ascii="XO Thames" w:hAnsi="XO Thames"/>
          <w:b w:val="1"/>
          <w:spacing w:val="-8"/>
          <w:sz w:val="24"/>
        </w:rPr>
        <w:t>Минимальная цена предложения (цена отсечения), по которой может быть продано имущество</w:t>
      </w:r>
      <w:r>
        <w:rPr>
          <w:rFonts w:ascii="XO Thames" w:hAnsi="XO Thames"/>
          <w:spacing w:val="-8"/>
          <w:sz w:val="24"/>
        </w:rPr>
        <w:t xml:space="preserve"> –</w:t>
      </w:r>
      <w:r>
        <w:rPr>
          <w:rStyle w:val="Style_7_ch"/>
          <w:rFonts w:ascii="XO Thames" w:hAnsi="XO Thames"/>
          <w:sz w:val="24"/>
        </w:rPr>
        <w:t xml:space="preserve"> </w:t>
      </w:r>
      <w:r>
        <w:rPr>
          <w:rStyle w:val="Style_7_ch"/>
          <w:rFonts w:ascii="XO Thames" w:hAnsi="XO Thames"/>
          <w:sz w:val="24"/>
        </w:rPr>
        <w:t>148</w:t>
      </w:r>
      <w:r>
        <w:rPr>
          <w:rStyle w:val="Style_7_ch"/>
          <w:rFonts w:ascii="XO Thames" w:hAnsi="XO Thames"/>
          <w:sz w:val="24"/>
        </w:rPr>
        <w:t xml:space="preserve"> 000</w:t>
      </w:r>
      <w:r>
        <w:rPr>
          <w:rStyle w:val="Style_7_ch"/>
          <w:rFonts w:ascii="XO Thames" w:hAnsi="XO Thames"/>
          <w:sz w:val="24"/>
        </w:rPr>
        <w:t xml:space="preserve"> руб. 00 коп. с учетом НДС.</w:t>
      </w:r>
    </w:p>
    <w:p w14:paraId="13000000">
      <w:pPr>
        <w:pStyle w:val="Style_6"/>
        <w:widowControl w:val="0"/>
        <w:tabs>
          <w:tab w:leader="none" w:pos="709" w:val="left"/>
        </w:tabs>
        <w:spacing w:after="0" w:line="276" w:lineRule="auto"/>
        <w:ind w:firstLine="680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pacing w:val="-8"/>
          <w:sz w:val="24"/>
        </w:rPr>
        <w:t>Величина снижения цены пер</w:t>
      </w:r>
      <w:r>
        <w:rPr>
          <w:rStyle w:val="Style_7_ch"/>
          <w:rFonts w:ascii="XO Thames" w:hAnsi="XO Thames"/>
          <w:sz w:val="24"/>
        </w:rPr>
        <w:t>в</w:t>
      </w:r>
      <w:r>
        <w:rPr>
          <w:rFonts w:ascii="XO Thames" w:hAnsi="XO Thames"/>
          <w:b w:val="1"/>
          <w:spacing w:val="-8"/>
          <w:sz w:val="24"/>
        </w:rPr>
        <w:t xml:space="preserve">оначального предложения («шаг понижения») </w:t>
      </w:r>
      <w:r>
        <w:rPr>
          <w:rFonts w:ascii="XO Thames" w:hAnsi="XO Thames"/>
          <w:spacing w:val="-8"/>
          <w:sz w:val="24"/>
        </w:rPr>
        <w:t>– 14</w:t>
      </w:r>
      <w:r>
        <w:rPr>
          <w:rStyle w:val="Style_7_ch"/>
          <w:rFonts w:ascii="XO Thames" w:hAnsi="XO Thames"/>
          <w:sz w:val="24"/>
        </w:rPr>
        <w:t xml:space="preserve"> 800</w:t>
      </w:r>
      <w:r>
        <w:rPr>
          <w:rStyle w:val="Style_7_ch"/>
          <w:rFonts w:ascii="XO Thames" w:hAnsi="XO Thames"/>
          <w:sz w:val="24"/>
        </w:rPr>
        <w:t xml:space="preserve"> руб. 00 коп.</w:t>
      </w:r>
    </w:p>
    <w:p w14:paraId="14000000">
      <w:pPr>
        <w:pStyle w:val="Style_6"/>
        <w:widowControl w:val="0"/>
        <w:tabs>
          <w:tab w:leader="none" w:pos="709" w:val="left"/>
        </w:tabs>
        <w:spacing w:after="0" w:line="276" w:lineRule="auto"/>
        <w:ind w:firstLine="680" w:left="0"/>
        <w:jc w:val="both"/>
        <w:rPr>
          <w:rFonts w:ascii="XO Thames" w:hAnsi="XO Thames"/>
          <w:sz w:val="24"/>
        </w:rPr>
      </w:pPr>
      <w:r>
        <w:rPr>
          <w:rStyle w:val="Style_7_ch"/>
          <w:rFonts w:ascii="XO Thames" w:hAnsi="XO Thames"/>
          <w:b w:val="1"/>
          <w:sz w:val="24"/>
        </w:rPr>
        <w:t>Величина повышения цены («шаг аукциона»)</w:t>
      </w:r>
      <w:r>
        <w:rPr>
          <w:rStyle w:val="Style_7_ch"/>
          <w:rFonts w:ascii="XO Thames" w:hAnsi="XO Thames"/>
          <w:sz w:val="24"/>
        </w:rPr>
        <w:t xml:space="preserve"> </w:t>
      </w:r>
      <w:r>
        <w:rPr>
          <w:rStyle w:val="Style_7_ch"/>
          <w:rFonts w:ascii="XO Thames" w:hAnsi="XO Thames"/>
          <w:sz w:val="24"/>
        </w:rPr>
        <w:t>– 1</w:t>
      </w:r>
      <w:r>
        <w:rPr>
          <w:rFonts w:ascii="XO Thames" w:hAnsi="XO Thames"/>
          <w:sz w:val="24"/>
        </w:rPr>
        <w:t xml:space="preserve"> 000</w:t>
      </w:r>
      <w:r>
        <w:rPr>
          <w:rFonts w:ascii="XO Thames" w:hAnsi="XO Thames"/>
          <w:sz w:val="24"/>
        </w:rPr>
        <w:t xml:space="preserve"> руб. 00 коп.</w:t>
      </w:r>
    </w:p>
    <w:p w14:paraId="15000000">
      <w:pPr>
        <w:pStyle w:val="Style_6"/>
        <w:widowControl w:val="0"/>
        <w:spacing w:after="0" w:line="276" w:lineRule="auto"/>
        <w:ind w:firstLine="680" w:left="0"/>
        <w:jc w:val="both"/>
        <w:rPr>
          <w:rFonts w:ascii="XO Thames" w:hAnsi="XO Thames"/>
          <w:color w:val="000000"/>
          <w:sz w:val="24"/>
        </w:rPr>
      </w:pPr>
      <w:r>
        <w:rPr>
          <w:rFonts w:ascii="XO Thames" w:hAnsi="XO Thames"/>
          <w:b w:val="1"/>
          <w:sz w:val="24"/>
        </w:rPr>
        <w:t>Размер задатка –</w:t>
      </w:r>
      <w:r>
        <w:rPr>
          <w:rFonts w:ascii="XO Thames" w:hAnsi="XO Thames"/>
          <w:b w:val="0"/>
          <w:sz w:val="24"/>
        </w:rPr>
        <w:t xml:space="preserve"> </w:t>
      </w:r>
      <w:r>
        <w:rPr>
          <w:rFonts w:ascii="XO Thames" w:hAnsi="XO Thames"/>
          <w:b w:val="0"/>
          <w:sz w:val="24"/>
        </w:rPr>
        <w:t>29</w:t>
      </w:r>
      <w:r>
        <w:rPr>
          <w:rFonts w:ascii="XO Thames" w:hAnsi="XO Thames"/>
          <w:b w:val="0"/>
          <w:color w:val="000000"/>
          <w:sz w:val="24"/>
        </w:rPr>
        <w:t> </w:t>
      </w:r>
      <w:r>
        <w:rPr>
          <w:rFonts w:ascii="XO Thames" w:hAnsi="XO Thames"/>
          <w:color w:val="000000"/>
          <w:sz w:val="24"/>
        </w:rPr>
        <w:t>600</w:t>
      </w:r>
      <w:r>
        <w:rPr>
          <w:rFonts w:ascii="XO Thames" w:hAnsi="XO Thames"/>
          <w:color w:val="000000"/>
          <w:sz w:val="24"/>
        </w:rPr>
        <w:t xml:space="preserve"> </w:t>
      </w:r>
      <w:r>
        <w:rPr>
          <w:rFonts w:ascii="XO Thames" w:hAnsi="XO Thames"/>
          <w:color w:val="000000"/>
          <w:sz w:val="24"/>
        </w:rPr>
        <w:t>рублей 00</w:t>
      </w:r>
      <w:r>
        <w:rPr>
          <w:rFonts w:ascii="XO Thames" w:hAnsi="XO Thames"/>
          <w:color w:val="000000"/>
          <w:sz w:val="24"/>
        </w:rPr>
        <w:t xml:space="preserve"> копеек.</w:t>
      </w:r>
    </w:p>
    <w:p w14:paraId="16000000">
      <w:pPr>
        <w:pStyle w:val="Style_6"/>
        <w:widowControl w:val="0"/>
        <w:spacing w:after="0" w:line="276" w:lineRule="auto"/>
        <w:ind w:firstLine="680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Дата и время начала подачи (приема) Заявок: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color w:val="000000"/>
          <w:sz w:val="24"/>
        </w:rPr>
        <w:t>с 2</w:t>
      </w:r>
      <w:r>
        <w:rPr>
          <w:rFonts w:ascii="XO Thames" w:hAnsi="XO Thames"/>
          <w:color w:val="000000"/>
          <w:sz w:val="24"/>
        </w:rPr>
        <w:t>0</w:t>
      </w:r>
      <w:r>
        <w:rPr>
          <w:rFonts w:ascii="XO Thames" w:hAnsi="XO Thames"/>
          <w:color w:val="000000"/>
          <w:sz w:val="24"/>
        </w:rPr>
        <w:t xml:space="preserve"> </w:t>
      </w:r>
      <w:r>
        <w:rPr>
          <w:rFonts w:ascii="XO Thames" w:hAnsi="XO Thames"/>
          <w:color w:val="000000"/>
          <w:sz w:val="24"/>
        </w:rPr>
        <w:t>апреля</w:t>
      </w:r>
      <w:r>
        <w:rPr>
          <w:rFonts w:ascii="XO Thames" w:hAnsi="XO Thames"/>
          <w:color w:val="000000"/>
          <w:sz w:val="24"/>
        </w:rPr>
        <w:t xml:space="preserve"> 2026</w:t>
      </w:r>
      <w:r>
        <w:rPr>
          <w:rFonts w:ascii="XO Thames" w:hAnsi="XO Thames"/>
          <w:color w:val="000000"/>
          <w:sz w:val="24"/>
        </w:rPr>
        <w:t xml:space="preserve"> г. </w:t>
      </w:r>
      <w:r>
        <w:rPr>
          <w:rFonts w:ascii="XO Thames" w:hAnsi="XO Thames"/>
          <w:color w:val="000000"/>
          <w:sz w:val="24"/>
        </w:rPr>
        <w:t>1</w:t>
      </w:r>
      <w:r>
        <w:rPr>
          <w:rFonts w:ascii="XO Thames" w:hAnsi="XO Thames"/>
          <w:color w:val="000000"/>
          <w:sz w:val="24"/>
        </w:rPr>
        <w:t>8</w:t>
      </w:r>
      <w:r>
        <w:rPr>
          <w:rFonts w:ascii="XO Thames" w:hAnsi="XO Thames"/>
          <w:color w:val="000000"/>
          <w:sz w:val="24"/>
        </w:rPr>
        <w:t xml:space="preserve">:00 </w:t>
      </w:r>
      <w:r>
        <w:rPr>
          <w:rFonts w:ascii="XO Thames" w:hAnsi="XO Thames"/>
          <w:sz w:val="24"/>
        </w:rPr>
        <w:t xml:space="preserve">                                           по московскому времени.</w:t>
      </w:r>
    </w:p>
    <w:p w14:paraId="17000000">
      <w:pPr>
        <w:pStyle w:val="Style_6"/>
        <w:widowControl w:val="0"/>
        <w:spacing w:after="0" w:line="276" w:lineRule="auto"/>
        <w:ind w:firstLine="680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Подача Заявок осуществляется круглосуточно.</w:t>
      </w:r>
    </w:p>
    <w:p w14:paraId="18000000">
      <w:pPr>
        <w:widowControl w:val="0"/>
        <w:spacing w:after="0" w:line="276" w:lineRule="auto"/>
        <w:ind w:firstLine="680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Дата и время окончания подачи (приема) Заявок</w:t>
      </w:r>
      <w:r>
        <w:rPr>
          <w:rFonts w:ascii="XO Thames" w:hAnsi="XO Thames"/>
          <w:b w:val="1"/>
          <w:sz w:val="24"/>
        </w:rPr>
        <w:t>:</w:t>
      </w:r>
      <w:r>
        <w:rPr>
          <w:rFonts w:ascii="XO Thames" w:hAnsi="XO Thames"/>
          <w:b w:val="0"/>
          <w:sz w:val="24"/>
        </w:rPr>
        <w:t xml:space="preserve"> 18</w:t>
      </w:r>
      <w:r>
        <w:rPr>
          <w:rFonts w:ascii="XO Thames" w:hAnsi="XO Thames"/>
          <w:b w:val="0"/>
          <w:color w:val="000000"/>
          <w:sz w:val="24"/>
        </w:rPr>
        <w:t xml:space="preserve"> </w:t>
      </w:r>
      <w:r>
        <w:rPr>
          <w:rFonts w:ascii="XO Thames" w:hAnsi="XO Thames"/>
          <w:b w:val="0"/>
          <w:color w:val="000000"/>
          <w:sz w:val="24"/>
        </w:rPr>
        <w:t>мая</w:t>
      </w:r>
      <w:r>
        <w:rPr>
          <w:rFonts w:ascii="XO Thames" w:hAnsi="XO Thames"/>
          <w:color w:val="000000"/>
          <w:sz w:val="24"/>
        </w:rPr>
        <w:t xml:space="preserve"> 2026</w:t>
      </w:r>
      <w:r>
        <w:rPr>
          <w:rFonts w:ascii="XO Thames" w:hAnsi="XO Thames"/>
          <w:color w:val="000000"/>
          <w:sz w:val="24"/>
        </w:rPr>
        <w:t xml:space="preserve"> г. </w:t>
      </w:r>
      <w:r>
        <w:rPr>
          <w:rFonts w:ascii="XO Thames" w:hAnsi="XO Thames"/>
          <w:color w:val="000000"/>
          <w:sz w:val="24"/>
        </w:rPr>
        <w:t>18</w:t>
      </w:r>
      <w:r>
        <w:rPr>
          <w:rFonts w:ascii="XO Thames" w:hAnsi="XO Thames"/>
          <w:color w:val="000000"/>
          <w:sz w:val="24"/>
        </w:rPr>
        <w:t>:00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по московскому времени</w:t>
      </w:r>
      <w:r>
        <w:rPr>
          <w:rFonts w:ascii="XO Thames" w:hAnsi="XO Thames"/>
          <w:color w:val="000000"/>
          <w:sz w:val="24"/>
        </w:rPr>
        <w:t>.</w:t>
      </w:r>
    </w:p>
    <w:p w14:paraId="19000000">
      <w:pPr>
        <w:widowControl w:val="0"/>
        <w:spacing w:after="0" w:line="276" w:lineRule="auto"/>
        <w:ind w:firstLine="680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Дата определения Участников:</w:t>
      </w:r>
      <w:r>
        <w:rPr>
          <w:rFonts w:ascii="XO Thames" w:hAnsi="XO Thames"/>
          <w:sz w:val="24"/>
        </w:rPr>
        <w:t xml:space="preserve"> 20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мая</w:t>
      </w:r>
      <w:r>
        <w:rPr>
          <w:rFonts w:ascii="XO Thames" w:hAnsi="XO Thames"/>
          <w:color w:val="000000"/>
          <w:sz w:val="24"/>
        </w:rPr>
        <w:t xml:space="preserve"> </w:t>
      </w:r>
      <w:r>
        <w:rPr>
          <w:rFonts w:ascii="XO Thames" w:hAnsi="XO Thames"/>
          <w:sz w:val="24"/>
        </w:rPr>
        <w:t>2026</w:t>
      </w:r>
      <w:r>
        <w:rPr>
          <w:rFonts w:ascii="XO Thames" w:hAnsi="XO Thames"/>
          <w:sz w:val="24"/>
        </w:rPr>
        <w:t xml:space="preserve"> г. </w:t>
      </w:r>
    </w:p>
    <w:p w14:paraId="1A000000">
      <w:pPr>
        <w:widowControl w:val="0"/>
        <w:spacing w:after="0" w:line="276" w:lineRule="auto"/>
        <w:ind w:firstLine="680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 xml:space="preserve">Дата, время и срок проведения </w:t>
      </w:r>
      <w:r>
        <w:rPr>
          <w:rFonts w:ascii="XO Thames" w:hAnsi="XO Thames"/>
          <w:b w:val="1"/>
          <w:sz w:val="24"/>
        </w:rPr>
        <w:t>Продажи</w:t>
      </w:r>
      <w:r>
        <w:rPr>
          <w:rFonts w:ascii="XO Thames" w:hAnsi="XO Thames"/>
          <w:b w:val="1"/>
          <w:sz w:val="24"/>
        </w:rPr>
        <w:t>:</w:t>
      </w:r>
      <w:r>
        <w:rPr>
          <w:rFonts w:ascii="XO Thames" w:hAnsi="XO Thames"/>
          <w:sz w:val="24"/>
        </w:rPr>
        <w:t xml:space="preserve"> 21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мая</w:t>
      </w:r>
      <w:r>
        <w:rPr>
          <w:rFonts w:ascii="XO Thames" w:hAnsi="XO Thames"/>
          <w:color w:val="000000"/>
          <w:sz w:val="24"/>
        </w:rPr>
        <w:t xml:space="preserve"> </w:t>
      </w:r>
      <w:r>
        <w:rPr>
          <w:rFonts w:ascii="XO Thames" w:hAnsi="XO Thames"/>
          <w:sz w:val="24"/>
        </w:rPr>
        <w:t>2026</w:t>
      </w:r>
      <w:r>
        <w:rPr>
          <w:rFonts w:ascii="XO Thames" w:hAnsi="XO Thames"/>
          <w:sz w:val="24"/>
        </w:rPr>
        <w:t xml:space="preserve"> г. с 10:00 </w:t>
      </w:r>
      <w:r>
        <w:rPr>
          <w:rFonts w:ascii="XO Thames" w:hAnsi="XO Thames"/>
          <w:sz w:val="24"/>
        </w:rPr>
        <w:t>по московскому времени и до последнего предложения участников.</w:t>
      </w:r>
    </w:p>
    <w:p w14:paraId="1B000000">
      <w:pPr>
        <w:widowControl w:val="0"/>
        <w:spacing w:after="0" w:line="276" w:lineRule="auto"/>
        <w:ind w:firstLine="680" w:left="0"/>
        <w:jc w:val="both"/>
        <w:rPr>
          <w:rFonts w:ascii="XO Thames" w:hAnsi="XO Thames"/>
          <w:color w:val="000000"/>
          <w:sz w:val="24"/>
          <w:highlight w:val="white"/>
        </w:rPr>
      </w:pPr>
      <w:r>
        <w:rPr>
          <w:rFonts w:ascii="XO Thames" w:hAnsi="XO Thames"/>
          <w:color w:val="000000"/>
          <w:sz w:val="24"/>
          <w:highlight w:val="white"/>
        </w:rPr>
        <w:t>Продажа</w:t>
      </w:r>
      <w:r>
        <w:rPr>
          <w:rFonts w:ascii="XO Thames" w:hAnsi="XO Thames"/>
          <w:color w:val="000000"/>
          <w:sz w:val="24"/>
          <w:highlight w:val="white"/>
        </w:rPr>
        <w:t xml:space="preserve"> признан</w:t>
      </w:r>
      <w:r>
        <w:rPr>
          <w:rFonts w:ascii="XO Thames" w:hAnsi="XO Thames"/>
          <w:color w:val="000000"/>
          <w:sz w:val="24"/>
          <w:highlight w:val="white"/>
        </w:rPr>
        <w:t>а</w:t>
      </w:r>
      <w:r>
        <w:rPr>
          <w:rFonts w:ascii="XO Thames" w:hAnsi="XO Thames"/>
          <w:color w:val="000000"/>
          <w:sz w:val="24"/>
          <w:highlight w:val="white"/>
        </w:rPr>
        <w:t xml:space="preserve"> несостоявш</w:t>
      </w:r>
      <w:r>
        <w:rPr>
          <w:rFonts w:ascii="XO Thames" w:hAnsi="XO Thames"/>
          <w:color w:val="000000"/>
          <w:sz w:val="24"/>
          <w:highlight w:val="white"/>
        </w:rPr>
        <w:t>ей</w:t>
      </w:r>
      <w:r>
        <w:rPr>
          <w:rFonts w:ascii="XO Thames" w:hAnsi="XO Thames"/>
          <w:color w:val="000000"/>
          <w:sz w:val="24"/>
          <w:highlight w:val="white"/>
        </w:rPr>
        <w:t>ся в связи с отсутствие</w:t>
      </w:r>
      <w:r>
        <w:rPr>
          <w:rFonts w:ascii="XO Thames" w:hAnsi="XO Thames"/>
          <w:color w:val="000000"/>
          <w:sz w:val="24"/>
          <w:highlight w:val="white"/>
        </w:rPr>
        <w:t>м</w:t>
      </w:r>
      <w:r>
        <w:rPr>
          <w:rFonts w:ascii="XO Thames" w:hAnsi="XO Thames"/>
          <w:color w:val="000000"/>
          <w:sz w:val="24"/>
          <w:highlight w:val="white"/>
        </w:rPr>
        <w:t xml:space="preserve"> заявок на участие.</w:t>
      </w:r>
    </w:p>
    <w:sectPr>
      <w:headerReference r:id="rId1" w:type="default"/>
      <w:footerReference r:id="rId2" w:type="default"/>
      <w:pgSz w:h="16834" w:orient="portrait" w:w="11909"/>
      <w:pgMar w:bottom="568" w:footer="720" w:gutter="0" w:header="720" w:left="851" w:right="994" w:top="113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widowControl w:val="0"/>
      <w:ind/>
      <w:jc w:val="right"/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5000000">
    <w:pPr>
      <w:pStyle w:val="Style_3"/>
      <w:widowControl w:val="0"/>
      <w:ind w:right="360"/>
    </w:pPr>
  </w:p>
</w:ftr>
</file>

<file path=word/header1.xml><?xml version="1.0" encoding="utf-8"?>
<w:hd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widowControl w:val="0"/>
      <w:ind/>
      <w:jc w:val="center"/>
    </w:pP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widowControl w:val="0"/>
      <w:ind/>
    </w:pPr>
  </w:style>
  <w:style w:default="1" w:styleId="Style_7_ch" w:type="character">
    <w:name w:val="Normal"/>
    <w:link w:val="Style_7"/>
  </w:style>
  <w:style w:styleId="Style_8" w:type="paragraph">
    <w:name w:val="Body Text Indent 3"/>
    <w:basedOn w:val="Style_7"/>
    <w:link w:val="Style_8_ch"/>
    <w:pPr>
      <w:widowControl w:val="1"/>
      <w:spacing w:after="120" w:line="360" w:lineRule="auto"/>
      <w:ind w:firstLine="567" w:left="283"/>
      <w:jc w:val="both"/>
    </w:pPr>
    <w:rPr>
      <w:sz w:val="16"/>
    </w:rPr>
  </w:style>
  <w:style w:styleId="Style_8_ch" w:type="character">
    <w:name w:val="Body Text Indent 3"/>
    <w:basedOn w:val="Style_7_ch"/>
    <w:link w:val="Style_8"/>
    <w:rPr>
      <w:sz w:val="16"/>
    </w:rPr>
  </w:style>
  <w:style w:styleId="Style_9" w:type="paragraph">
    <w:name w:val="annotation text"/>
    <w:basedOn w:val="Style_7"/>
    <w:link w:val="Style_9_ch"/>
  </w:style>
  <w:style w:styleId="Style_9_ch" w:type="character">
    <w:name w:val="annotation text"/>
    <w:basedOn w:val="Style_7_ch"/>
    <w:link w:val="Style_9"/>
  </w:style>
  <w:style w:styleId="Style_10" w:type="paragraph">
    <w:name w:val="toc 2"/>
    <w:next w:val="Style_7"/>
    <w:link w:val="Style_10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7"/>
    <w:link w:val="Style_11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7"/>
    <w:link w:val="Style_12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7"/>
    <w:link w:val="Style_13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7"/>
    <w:next w:val="Style_7"/>
    <w:link w:val="Style_15_ch"/>
    <w:uiPriority w:val="9"/>
    <w:qFormat/>
    <w:pPr>
      <w:keepNext w:val="1"/>
      <w:widowControl w:val="0"/>
      <w:tabs>
        <w:tab w:leader="none" w:pos="1008" w:val="left"/>
      </w:tabs>
      <w:spacing w:before="96" w:line="346" w:lineRule="exact"/>
      <w:ind w:firstLine="701" w:left="0"/>
      <w:jc w:val="both"/>
      <w:outlineLvl w:val="2"/>
    </w:pPr>
    <w:rPr>
      <w:rFonts w:ascii="Cambria" w:hAnsi="Cambria"/>
      <w:b w:val="1"/>
      <w:sz w:val="26"/>
    </w:rPr>
  </w:style>
  <w:style w:styleId="Style_15_ch" w:type="character">
    <w:name w:val="heading 3"/>
    <w:basedOn w:val="Style_7_ch"/>
    <w:link w:val="Style_15"/>
    <w:rPr>
      <w:rFonts w:ascii="Cambria" w:hAnsi="Cambria"/>
      <w:b w:val="1"/>
      <w:sz w:val="26"/>
    </w:rPr>
  </w:style>
  <w:style w:styleId="Style_16" w:type="paragraph">
    <w:name w:val="*Document Title"/>
    <w:basedOn w:val="Style_3"/>
    <w:link w:val="Style_16_ch"/>
    <w:pPr>
      <w:widowControl w:val="1"/>
      <w:tabs>
        <w:tab w:leader="none" w:pos="4677" w:val="clear"/>
        <w:tab w:leader="none" w:pos="9355" w:val="clear"/>
      </w:tabs>
      <w:spacing w:after="120"/>
      <w:ind/>
      <w:jc w:val="center"/>
    </w:pPr>
    <w:rPr>
      <w:b w:val="1"/>
      <w:smallCaps w:val="1"/>
      <w:sz w:val="32"/>
    </w:rPr>
  </w:style>
  <w:style w:styleId="Style_16_ch" w:type="character">
    <w:name w:val="*Document Title"/>
    <w:basedOn w:val="Style_3_ch"/>
    <w:link w:val="Style_16"/>
    <w:rPr>
      <w:b w:val="1"/>
      <w:smallCaps w:val="1"/>
      <w:sz w:val="32"/>
    </w:rPr>
  </w:style>
  <w:style w:styleId="Style_2" w:type="paragraph">
    <w:name w:val="page number"/>
    <w:link w:val="Style_2_ch"/>
  </w:style>
  <w:style w:styleId="Style_2_ch" w:type="character">
    <w:name w:val="page number"/>
    <w:link w:val="Style_2"/>
  </w:style>
  <w:style w:styleId="Style_17" w:type="paragraph">
    <w:name w:val="Body Text Indent"/>
    <w:basedOn w:val="Style_7"/>
    <w:link w:val="Style_17_ch"/>
    <w:pPr>
      <w:widowControl w:val="0"/>
      <w:spacing w:after="120"/>
      <w:ind w:firstLine="0" w:left="283"/>
    </w:pPr>
  </w:style>
  <w:style w:styleId="Style_17_ch" w:type="character">
    <w:name w:val="Body Text Indent"/>
    <w:basedOn w:val="Style_7_ch"/>
    <w:link w:val="Style_17"/>
  </w:style>
  <w:style w:styleId="Style_18" w:type="paragraph">
    <w:name w:val="Пункт"/>
    <w:basedOn w:val="Style_7"/>
    <w:link w:val="Style_18_ch"/>
    <w:pPr>
      <w:widowControl w:val="1"/>
      <w:spacing w:line="360" w:lineRule="auto"/>
      <w:ind/>
      <w:jc w:val="both"/>
    </w:pPr>
    <w:rPr>
      <w:sz w:val="28"/>
    </w:rPr>
  </w:style>
  <w:style w:styleId="Style_18_ch" w:type="character">
    <w:name w:val="Пункт"/>
    <w:basedOn w:val="Style_7_ch"/>
    <w:link w:val="Style_18"/>
    <w:rPr>
      <w:sz w:val="28"/>
    </w:rPr>
  </w:style>
  <w:style w:styleId="Style_19" w:type="paragraph">
    <w:name w:val="Balloon Text"/>
    <w:basedOn w:val="Style_7"/>
    <w:link w:val="Style_19_ch"/>
    <w:rPr>
      <w:sz w:val="2"/>
    </w:rPr>
  </w:style>
  <w:style w:styleId="Style_19_ch" w:type="character">
    <w:name w:val="Balloon Text"/>
    <w:basedOn w:val="Style_7_ch"/>
    <w:link w:val="Style_19"/>
    <w:rPr>
      <w:sz w:val="2"/>
    </w:rPr>
  </w:style>
  <w:style w:styleId="Style_20" w:type="paragraph">
    <w:name w:val="toc 3"/>
    <w:next w:val="Style_7"/>
    <w:link w:val="Style_2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val"/>
    <w:link w:val="Style_21_ch"/>
  </w:style>
  <w:style w:styleId="Style_21_ch" w:type="character">
    <w:name w:val="val"/>
    <w:link w:val="Style_21"/>
  </w:style>
  <w:style w:styleId="Style_22" w:type="paragraph">
    <w:name w:val="Normal1"/>
    <w:link w:val="Style_22_ch"/>
    <w:rPr>
      <w:sz w:val="24"/>
    </w:rPr>
  </w:style>
  <w:style w:styleId="Style_22_ch" w:type="character">
    <w:name w:val="Normal1"/>
    <w:link w:val="Style_22"/>
    <w:rPr>
      <w:sz w:val="24"/>
    </w:rPr>
  </w:style>
  <w:style w:styleId="Style_3" w:type="paragraph">
    <w:name w:val="footer"/>
    <w:basedOn w:val="Style_7"/>
    <w:link w:val="Style_3_ch"/>
    <w:pPr>
      <w:widowControl w:val="0"/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7_ch"/>
    <w:link w:val="Style_3"/>
  </w:style>
  <w:style w:styleId="Style_23" w:type="paragraph">
    <w:name w:val="heading 5"/>
    <w:next w:val="Style_7"/>
    <w:link w:val="Style_2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4" w:type="paragraph">
    <w:name w:val="heading 1"/>
    <w:basedOn w:val="Style_7"/>
    <w:next w:val="Style_7"/>
    <w:link w:val="Style_4_ch"/>
    <w:uiPriority w:val="9"/>
    <w:qFormat/>
    <w:pPr>
      <w:keepNext w:val="1"/>
      <w:widowControl w:val="0"/>
      <w:spacing w:before="634" w:line="322" w:lineRule="exact"/>
      <w:ind w:firstLine="0" w:left="3734"/>
      <w:outlineLvl w:val="0"/>
    </w:pPr>
    <w:rPr>
      <w:rFonts w:ascii="Cambria" w:hAnsi="Cambria"/>
      <w:b w:val="1"/>
      <w:sz w:val="32"/>
    </w:rPr>
  </w:style>
  <w:style w:styleId="Style_4_ch" w:type="character">
    <w:name w:val="heading 1"/>
    <w:basedOn w:val="Style_7_ch"/>
    <w:link w:val="Style_4"/>
    <w:rPr>
      <w:rFonts w:ascii="Cambria" w:hAnsi="Cambria"/>
      <w:b w:val="1"/>
      <w:sz w:val="32"/>
    </w:rPr>
  </w:style>
  <w:style w:styleId="Style_24" w:type="paragraph">
    <w:name w:val="annotation subject"/>
    <w:basedOn w:val="Style_9"/>
    <w:next w:val="Style_9"/>
    <w:link w:val="Style_24_ch"/>
    <w:rPr>
      <w:b w:val="1"/>
    </w:rPr>
  </w:style>
  <w:style w:styleId="Style_24_ch" w:type="character">
    <w:name w:val="annotation subject"/>
    <w:basedOn w:val="Style_9_ch"/>
    <w:link w:val="Style_24"/>
    <w:rPr>
      <w:b w:val="1"/>
    </w:rPr>
  </w:style>
  <w:style w:styleId="Style_25" w:type="paragraph">
    <w:name w:val="Знак Знак Знак2 Знак"/>
    <w:basedOn w:val="Style_7"/>
    <w:link w:val="Style_25_ch"/>
    <w:pPr>
      <w:widowControl w:val="0"/>
      <w:spacing w:after="160" w:line="240" w:lineRule="exact"/>
      <w:ind/>
      <w:jc w:val="right"/>
    </w:pPr>
  </w:style>
  <w:style w:styleId="Style_25_ch" w:type="character">
    <w:name w:val="Знак Знак Знак2 Знак"/>
    <w:basedOn w:val="Style_7_ch"/>
    <w:link w:val="Style_25"/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7"/>
    <w:link w:val="Style_28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6" w:type="paragraph">
    <w:name w:val="Body Text 2"/>
    <w:basedOn w:val="Style_7"/>
    <w:link w:val="Style_6_ch"/>
    <w:pPr>
      <w:widowControl w:val="0"/>
      <w:spacing w:after="120" w:line="480" w:lineRule="auto"/>
      <w:ind/>
    </w:pPr>
  </w:style>
  <w:style w:styleId="Style_6_ch" w:type="character">
    <w:name w:val="Body Text 2"/>
    <w:basedOn w:val="Style_7_ch"/>
    <w:link w:val="Style_6"/>
  </w:style>
  <w:style w:styleId="Style_29" w:type="paragraph">
    <w:name w:val="Header and Footer"/>
    <w:link w:val="Style_29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annotation reference"/>
    <w:link w:val="Style_30_ch"/>
    <w:rPr>
      <w:sz w:val="16"/>
    </w:rPr>
  </w:style>
  <w:style w:styleId="Style_30_ch" w:type="character">
    <w:name w:val="annotation reference"/>
    <w:link w:val="Style_30"/>
    <w:rPr>
      <w:sz w:val="16"/>
    </w:rPr>
  </w:style>
  <w:style w:styleId="Style_31" w:type="paragraph">
    <w:name w:val="toc 9"/>
    <w:next w:val="Style_7"/>
    <w:link w:val="Style_31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1" w:type="paragraph">
    <w:name w:val="header"/>
    <w:basedOn w:val="Style_7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32" w:type="paragraph">
    <w:name w:val="toc 8"/>
    <w:next w:val="Style_7"/>
    <w:link w:val="Style_32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Block Text"/>
    <w:basedOn w:val="Style_7"/>
    <w:link w:val="Style_33_ch"/>
    <w:pPr>
      <w:widowControl w:val="0"/>
      <w:spacing w:before="5" w:line="317" w:lineRule="exact"/>
      <w:ind w:firstLine="614" w:left="10" w:right="19"/>
      <w:jc w:val="both"/>
    </w:pPr>
    <w:rPr>
      <w:b w:val="1"/>
      <w:i w:val="1"/>
      <w:color w:val="000000"/>
      <w:sz w:val="28"/>
    </w:rPr>
  </w:style>
  <w:style w:styleId="Style_33_ch" w:type="character">
    <w:name w:val="Block Text"/>
    <w:basedOn w:val="Style_7_ch"/>
    <w:link w:val="Style_33"/>
    <w:rPr>
      <w:b w:val="1"/>
      <w:i w:val="1"/>
      <w:color w:val="000000"/>
      <w:sz w:val="28"/>
    </w:rPr>
  </w:style>
  <w:style w:styleId="Style_34" w:type="paragraph">
    <w:name w:val="ConsNonformat"/>
    <w:link w:val="Style_34_ch"/>
    <w:pPr>
      <w:widowControl w:val="0"/>
      <w:ind/>
    </w:pPr>
    <w:rPr>
      <w:rFonts w:ascii="Courier New" w:hAnsi="Courier New"/>
    </w:rPr>
  </w:style>
  <w:style w:styleId="Style_34_ch" w:type="character">
    <w:name w:val="ConsNonformat"/>
    <w:link w:val="Style_34"/>
    <w:rPr>
      <w:rFonts w:ascii="Courier New" w:hAnsi="Courier New"/>
    </w:rPr>
  </w:style>
  <w:style w:styleId="Style_35" w:type="paragraph">
    <w:name w:val="toc 5"/>
    <w:next w:val="Style_7"/>
    <w:link w:val="Style_35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Default Paragraph Font"/>
    <w:link w:val="Style_36_ch"/>
  </w:style>
  <w:style w:styleId="Style_36_ch" w:type="character">
    <w:name w:val="Default Paragraph Font"/>
    <w:link w:val="Style_36"/>
  </w:style>
  <w:style w:styleId="Style_5" w:type="paragraph">
    <w:name w:val="Body Text"/>
    <w:basedOn w:val="Style_7"/>
    <w:link w:val="Style_5_ch"/>
    <w:pPr>
      <w:widowControl w:val="1"/>
      <w:spacing w:after="120" w:line="360" w:lineRule="auto"/>
      <w:ind w:firstLine="567" w:left="0"/>
      <w:jc w:val="both"/>
    </w:pPr>
  </w:style>
  <w:style w:styleId="Style_5_ch" w:type="character">
    <w:name w:val="Body Text"/>
    <w:basedOn w:val="Style_7_ch"/>
    <w:link w:val="Style_5"/>
  </w:style>
  <w:style w:styleId="Style_37" w:type="paragraph">
    <w:name w:val="Subtitle"/>
    <w:next w:val="Style_7"/>
    <w:link w:val="Style_37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38" w:type="paragraph">
    <w:name w:val="Title"/>
    <w:next w:val="Style_7"/>
    <w:link w:val="Style_38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next w:val="Style_7"/>
    <w:link w:val="Style_39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heading 2"/>
    <w:basedOn w:val="Style_7"/>
    <w:next w:val="Style_7"/>
    <w:link w:val="Style_40_ch"/>
    <w:uiPriority w:val="9"/>
    <w:qFormat/>
    <w:pPr>
      <w:keepNext w:val="1"/>
      <w:widowControl w:val="0"/>
      <w:spacing w:before="984"/>
      <w:ind w:firstLine="0" w:left="1258"/>
      <w:outlineLvl w:val="1"/>
    </w:pPr>
    <w:rPr>
      <w:rFonts w:ascii="Cambria" w:hAnsi="Cambria"/>
      <w:b w:val="1"/>
      <w:i w:val="1"/>
      <w:sz w:val="28"/>
    </w:rPr>
  </w:style>
  <w:style w:styleId="Style_40_ch" w:type="character">
    <w:name w:val="heading 2"/>
    <w:basedOn w:val="Style_7_ch"/>
    <w:link w:val="Style_40"/>
    <w:rPr>
      <w:rFonts w:ascii="Cambria" w:hAnsi="Cambria"/>
      <w:b w:val="1"/>
      <w:i w:val="1"/>
      <w:sz w:val="28"/>
    </w:rPr>
  </w:style>
  <w:style w:styleId="Style_41" w:type="paragraph">
    <w:name w:val="Body Text Indent 2"/>
    <w:basedOn w:val="Style_7"/>
    <w:link w:val="Style_41_ch"/>
    <w:pPr>
      <w:widowControl w:val="0"/>
      <w:spacing w:line="324" w:lineRule="exact"/>
      <w:ind w:firstLine="626" w:left="0" w:right="29"/>
      <w:jc w:val="both"/>
    </w:pPr>
  </w:style>
  <w:style w:styleId="Style_41_ch" w:type="character">
    <w:name w:val="Body Text Indent 2"/>
    <w:basedOn w:val="Style_7_ch"/>
    <w:link w:val="Style_41"/>
  </w:style>
  <w:style w:default="1"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3" w:type="table">
    <w:name w:val="Table Grid"/>
    <w:basedOn w:val="Style_42"/>
    <w:pPr>
      <w:widowControl w:val="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MyOffice-CoreFramework-Linux/40-1423.1132.10486.1056.1@caa01adfe7514f7087162c1f43c2b26a8b6911f1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2025-08-13T09:20:50Z</dcterms:created>
  <dcterms:modified xsi:type="dcterms:W3CDTF">2026-05-19T11:11:40Z</dcterms:modified>
</cp:coreProperties>
</file>