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5F" w:rsidRPr="00EA225F" w:rsidRDefault="00EA225F" w:rsidP="00EA225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A225F">
        <w:rPr>
          <w:rFonts w:ascii="Times New Roman" w:eastAsia="Times New Roman" w:hAnsi="Times New Roman"/>
          <w:b/>
          <w:sz w:val="24"/>
          <w:szCs w:val="24"/>
        </w:rPr>
        <w:t xml:space="preserve">Образец заполнения платежного поручения </w:t>
      </w:r>
    </w:p>
    <w:p w:rsidR="00EA225F" w:rsidRPr="00EA225F" w:rsidRDefault="00EA225F" w:rsidP="00EA225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A225F">
        <w:rPr>
          <w:rFonts w:ascii="Times New Roman" w:eastAsia="Times New Roman" w:hAnsi="Times New Roman"/>
          <w:b/>
          <w:sz w:val="24"/>
          <w:szCs w:val="24"/>
        </w:rPr>
        <w:t>кодом нормативного акта 00</w:t>
      </w:r>
      <w:r w:rsidR="00D627A6">
        <w:rPr>
          <w:rFonts w:ascii="Times New Roman" w:eastAsia="Times New Roman" w:hAnsi="Times New Roman"/>
          <w:b/>
          <w:sz w:val="24"/>
          <w:szCs w:val="24"/>
        </w:rPr>
        <w:t>11</w:t>
      </w:r>
      <w:r w:rsidRPr="00EA225F">
        <w:rPr>
          <w:rFonts w:ascii="Times New Roman" w:eastAsia="Times New Roman" w:hAnsi="Times New Roman"/>
          <w:b/>
          <w:sz w:val="24"/>
          <w:szCs w:val="24"/>
        </w:rPr>
        <w:t xml:space="preserve"> в поле 22 «Код» при </w:t>
      </w:r>
      <w:r w:rsidR="00D627A6">
        <w:rPr>
          <w:rFonts w:ascii="Times New Roman" w:eastAsia="Times New Roman" w:hAnsi="Times New Roman"/>
          <w:b/>
          <w:sz w:val="24"/>
          <w:szCs w:val="24"/>
        </w:rPr>
        <w:t>в</w:t>
      </w:r>
      <w:r w:rsidR="00E540E4">
        <w:rPr>
          <w:rFonts w:ascii="Times New Roman" w:eastAsia="Times New Roman" w:hAnsi="Times New Roman"/>
          <w:b/>
          <w:sz w:val="24"/>
          <w:szCs w:val="24"/>
        </w:rPr>
        <w:t>несении</w:t>
      </w:r>
      <w:r w:rsidR="00D627A6" w:rsidRPr="00D627A6">
        <w:rPr>
          <w:rFonts w:ascii="Times New Roman" w:eastAsia="Times New Roman" w:hAnsi="Times New Roman"/>
          <w:b/>
          <w:sz w:val="24"/>
          <w:szCs w:val="24"/>
        </w:rPr>
        <w:t xml:space="preserve"> задатка заявителем для участия в аукционе, конкурсе или продаже имущества посредством публичного предложения, а также сумм налогов, подлежащих исчислению</w:t>
      </w:r>
      <w:r w:rsidR="00D627A6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EA225F">
        <w:rPr>
          <w:rFonts w:ascii="Times New Roman" w:eastAsia="Times New Roman" w:hAnsi="Times New Roman"/>
          <w:b/>
          <w:sz w:val="24"/>
          <w:szCs w:val="24"/>
        </w:rPr>
        <w:t xml:space="preserve">в соответствии с </w:t>
      </w:r>
      <w:r w:rsidR="00D627A6" w:rsidRPr="00D627A6">
        <w:rPr>
          <w:rFonts w:ascii="Times New Roman" w:eastAsia="Times New Roman" w:hAnsi="Times New Roman"/>
          <w:b/>
          <w:sz w:val="24"/>
          <w:szCs w:val="24"/>
        </w:rPr>
        <w:t>Постановление</w:t>
      </w:r>
      <w:r w:rsidR="00D627A6">
        <w:rPr>
          <w:rFonts w:ascii="Times New Roman" w:eastAsia="Times New Roman" w:hAnsi="Times New Roman"/>
          <w:b/>
          <w:sz w:val="24"/>
          <w:szCs w:val="24"/>
        </w:rPr>
        <w:t>м</w:t>
      </w:r>
      <w:r w:rsidR="00D627A6" w:rsidRPr="00D627A6">
        <w:rPr>
          <w:rFonts w:ascii="Times New Roman" w:eastAsia="Times New Roman" w:hAnsi="Times New Roman"/>
          <w:b/>
          <w:sz w:val="24"/>
          <w:szCs w:val="24"/>
        </w:rPr>
        <w:t xml:space="preserve"> Правительства РФ от 27.08.2012 № 860 «Об организации и проведении продажи государственного или муниципального имущества в электронной форме»</w:t>
      </w:r>
    </w:p>
    <w:p w:rsidR="00392524" w:rsidRDefault="00392524">
      <w:pPr>
        <w:widowControl w:val="0"/>
        <w:autoSpaceDE w:val="0"/>
        <w:autoSpaceDN w:val="0"/>
        <w:adjustRightInd w:val="0"/>
        <w:spacing w:after="0" w:line="240" w:lineRule="auto"/>
        <w:ind w:left="120" w:right="239"/>
        <w:rPr>
          <w:rFonts w:ascii="Arial" w:hAnsi="Arial" w:cs="Arial"/>
          <w:sz w:val="24"/>
          <w:szCs w:val="24"/>
        </w:rPr>
      </w:pPr>
    </w:p>
    <w:p w:rsidR="00392524" w:rsidRDefault="00392524">
      <w:pPr>
        <w:widowControl w:val="0"/>
        <w:autoSpaceDE w:val="0"/>
        <w:autoSpaceDN w:val="0"/>
        <w:adjustRightInd w:val="0"/>
        <w:spacing w:after="0" w:line="240" w:lineRule="auto"/>
        <w:ind w:left="120" w:right="239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1"/>
        <w:gridCol w:w="92"/>
        <w:gridCol w:w="189"/>
        <w:gridCol w:w="284"/>
        <w:gridCol w:w="285"/>
        <w:gridCol w:w="285"/>
        <w:gridCol w:w="285"/>
        <w:gridCol w:w="285"/>
        <w:gridCol w:w="285"/>
        <w:gridCol w:w="285"/>
        <w:gridCol w:w="223"/>
        <w:gridCol w:w="62"/>
        <w:gridCol w:w="285"/>
        <w:gridCol w:w="78"/>
        <w:gridCol w:w="207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22"/>
        <w:gridCol w:w="62"/>
        <w:gridCol w:w="299"/>
        <w:gridCol w:w="284"/>
        <w:gridCol w:w="284"/>
        <w:gridCol w:w="284"/>
        <w:gridCol w:w="284"/>
        <w:gridCol w:w="284"/>
        <w:gridCol w:w="284"/>
        <w:gridCol w:w="284"/>
        <w:gridCol w:w="453"/>
      </w:tblGrid>
      <w:tr w:rsidR="00392524"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0401071</w:t>
            </w:r>
          </w:p>
        </w:tc>
      </w:tr>
      <w:tr w:rsidR="00392524"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92524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392524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92524" w:rsidRDefault="00392524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1" w:right="5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524">
        <w:tc>
          <w:tcPr>
            <w:tcW w:w="45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7864F7" w:rsidP="0078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ПЛАТЕЖНОЕ</w:t>
            </w:r>
            <w:r w:rsidR="00392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ПОРУЧЕНИЕ №</w:t>
            </w:r>
            <w:r w:rsidR="0039252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524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92524">
        <w:trPr>
          <w:trHeight w:val="230"/>
        </w:trPr>
        <w:tc>
          <w:tcPr>
            <w:tcW w:w="1129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86" w:type="dxa"/>
            <w:gridSpan w:val="3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9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524">
        <w:trPr>
          <w:trHeight w:val="230"/>
        </w:trPr>
        <w:tc>
          <w:tcPr>
            <w:tcW w:w="1129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86" w:type="dxa"/>
            <w:gridSpan w:val="3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524">
        <w:trPr>
          <w:trHeight w:val="230"/>
        </w:trPr>
        <w:tc>
          <w:tcPr>
            <w:tcW w:w="1129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86" w:type="dxa"/>
            <w:gridSpan w:val="3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524">
        <w:tc>
          <w:tcPr>
            <w:tcW w:w="2839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 w:rsidP="0078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 w:rsidP="0078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Сумма</w:t>
            </w:r>
          </w:p>
        </w:tc>
        <w:tc>
          <w:tcPr>
            <w:tcW w:w="3876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Default="00392524" w:rsidP="0078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2524">
        <w:trPr>
          <w:trHeight w:val="230"/>
        </w:trPr>
        <w:tc>
          <w:tcPr>
            <w:tcW w:w="5687" w:type="dxa"/>
            <w:gridSpan w:val="2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2924DC" w:rsidP="0068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0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ХХХХХ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ХХХХХ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ХХХХХ</w:t>
            </w:r>
            <w:proofErr w:type="spellEnd"/>
            <w:r w:rsidR="003925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</w:t>
            </w:r>
          </w:p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6" w:type="dxa"/>
            <w:gridSpan w:val="1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92524">
        <w:trPr>
          <w:trHeight w:val="230"/>
        </w:trPr>
        <w:tc>
          <w:tcPr>
            <w:tcW w:w="5687" w:type="dxa"/>
            <w:gridSpan w:val="2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2524">
        <w:trPr>
          <w:trHeight w:val="230"/>
        </w:trPr>
        <w:tc>
          <w:tcPr>
            <w:tcW w:w="5687" w:type="dxa"/>
            <w:gridSpan w:val="2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6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Default="00392524" w:rsidP="0078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2524">
        <w:trPr>
          <w:trHeight w:val="230"/>
        </w:trPr>
        <w:tc>
          <w:tcPr>
            <w:tcW w:w="5687" w:type="dxa"/>
            <w:gridSpan w:val="2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524">
        <w:tc>
          <w:tcPr>
            <w:tcW w:w="568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0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524">
        <w:tc>
          <w:tcPr>
            <w:tcW w:w="5687" w:type="dxa"/>
            <w:gridSpan w:val="2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CA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0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ХХХХХ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БИК</w:t>
            </w:r>
          </w:p>
        </w:tc>
        <w:tc>
          <w:tcPr>
            <w:tcW w:w="3876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Default="00392524" w:rsidP="0078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2524">
        <w:trPr>
          <w:trHeight w:val="230"/>
        </w:trPr>
        <w:tc>
          <w:tcPr>
            <w:tcW w:w="5687" w:type="dxa"/>
            <w:gridSpan w:val="23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6" w:type="dxa"/>
            <w:gridSpan w:val="1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Default="00392524" w:rsidP="0078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2524">
        <w:tc>
          <w:tcPr>
            <w:tcW w:w="568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0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524">
        <w:tc>
          <w:tcPr>
            <w:tcW w:w="5687" w:type="dxa"/>
            <w:gridSpan w:val="2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92524" w:rsidRPr="00CA4D5D" w:rsidRDefault="00CC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04"/>
              <w:rPr>
                <w:rFonts w:ascii="Times New Roman" w:hAnsi="Times New Roman"/>
                <w:color w:val="000000"/>
              </w:rPr>
            </w:pPr>
            <w:r w:rsidRPr="00CC1D21">
              <w:rPr>
                <w:rFonts w:ascii="Times New Roman" w:hAnsi="Times New Roman"/>
                <w:sz w:val="28"/>
                <w:szCs w:val="28"/>
                <w:highlight w:val="yellow"/>
              </w:rPr>
              <w:t>ОКЦ № 9 Южного ГУ Банка России</w:t>
            </w:r>
            <w:bookmarkStart w:id="0" w:name="_GoBack"/>
            <w:bookmarkEnd w:id="0"/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БИК</w:t>
            </w:r>
          </w:p>
        </w:tc>
        <w:tc>
          <w:tcPr>
            <w:tcW w:w="387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Pr="005812AE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12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016015102</w:t>
            </w:r>
          </w:p>
        </w:tc>
      </w:tr>
      <w:tr w:rsidR="00392524">
        <w:trPr>
          <w:trHeight w:val="230"/>
        </w:trPr>
        <w:tc>
          <w:tcPr>
            <w:tcW w:w="5687" w:type="dxa"/>
            <w:gridSpan w:val="23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6" w:type="dxa"/>
            <w:gridSpan w:val="1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Pr="005812AE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12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40102810845370000050</w:t>
            </w:r>
          </w:p>
          <w:p w:rsidR="00E57EB8" w:rsidRPr="005812AE" w:rsidRDefault="00E57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57EB8" w:rsidRPr="005812AE" w:rsidRDefault="00E57EB8" w:rsidP="00581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12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43E8A" w:rsidTr="00C37ABC">
        <w:trPr>
          <w:trHeight w:val="230"/>
        </w:trPr>
        <w:tc>
          <w:tcPr>
            <w:tcW w:w="5687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</w:tcPr>
          <w:p w:rsidR="00243E8A" w:rsidRDefault="0024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10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43E8A" w:rsidRDefault="0024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10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43E8A" w:rsidRDefault="0024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10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3E8A" w:rsidRDefault="0024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243E8A" w:rsidRDefault="0024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3E8A" w:rsidTr="00C37ABC">
        <w:tc>
          <w:tcPr>
            <w:tcW w:w="5687" w:type="dxa"/>
            <w:gridSpan w:val="2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3E8A" w:rsidRDefault="0024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10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3E8A" w:rsidRDefault="0024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876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243E8A" w:rsidRPr="005812AE" w:rsidRDefault="0024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12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03212643000000015800</w:t>
            </w:r>
          </w:p>
        </w:tc>
      </w:tr>
      <w:tr w:rsidR="00392524">
        <w:trPr>
          <w:gridAfter w:val="14"/>
          <w:wAfter w:w="3876" w:type="dxa"/>
        </w:trPr>
        <w:tc>
          <w:tcPr>
            <w:tcW w:w="28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Pr="00CA4D5D" w:rsidRDefault="0078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2"/>
              <w:rPr>
                <w:rFonts w:ascii="Times New Roman" w:hAnsi="Times New Roman"/>
                <w:color w:val="000000"/>
              </w:rPr>
            </w:pPr>
            <w:r w:rsidRPr="00CA4D5D">
              <w:rPr>
                <w:rFonts w:ascii="Times New Roman" w:hAnsi="Times New Roman"/>
                <w:color w:val="000000"/>
              </w:rPr>
              <w:t xml:space="preserve"> 6163097776</w:t>
            </w:r>
          </w:p>
        </w:tc>
        <w:tc>
          <w:tcPr>
            <w:tcW w:w="2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Pr="00CA4D5D" w:rsidRDefault="0078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4"/>
              <w:rPr>
                <w:rFonts w:ascii="Times New Roman" w:hAnsi="Times New Roman"/>
                <w:color w:val="000000"/>
              </w:rPr>
            </w:pPr>
            <w:r w:rsidRPr="00CA4D5D">
              <w:rPr>
                <w:rFonts w:ascii="Times New Roman" w:hAnsi="Times New Roman"/>
                <w:color w:val="000000"/>
              </w:rPr>
              <w:t>616401001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243E8A" w:rsidP="0024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252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2524">
        <w:trPr>
          <w:gridAfter w:val="14"/>
          <w:wAfter w:w="3876" w:type="dxa"/>
          <w:trHeight w:val="253"/>
        </w:trPr>
        <w:tc>
          <w:tcPr>
            <w:tcW w:w="5687" w:type="dxa"/>
            <w:gridSpan w:val="2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DC3802" w:rsidRPr="00CA4D5D" w:rsidRDefault="007864F7" w:rsidP="00AD2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04"/>
              <w:rPr>
                <w:rFonts w:ascii="Times New Roman" w:hAnsi="Times New Roman"/>
                <w:color w:val="000000"/>
              </w:rPr>
            </w:pPr>
            <w:r w:rsidRPr="00CA4D5D">
              <w:rPr>
                <w:rFonts w:ascii="Times New Roman" w:hAnsi="Times New Roman"/>
                <w:color w:val="000000"/>
              </w:rPr>
              <w:t xml:space="preserve">УФК по Ростовской области (ТУ Росимущества в Ростовской области, </w:t>
            </w:r>
            <w:r w:rsidRPr="00824B11">
              <w:rPr>
                <w:rFonts w:ascii="Times New Roman" w:hAnsi="Times New Roman"/>
                <w:highlight w:val="yellow"/>
              </w:rPr>
              <w:t>л/с 05581А21820</w:t>
            </w:r>
            <w:r w:rsidRPr="00CA4D5D">
              <w:rPr>
                <w:rFonts w:ascii="Times New Roman" w:hAnsi="Times New Roman"/>
                <w:color w:val="000000"/>
              </w:rPr>
              <w:t>)</w:t>
            </w:r>
          </w:p>
          <w:p w:rsidR="00243E8A" w:rsidRPr="00CA4D5D" w:rsidRDefault="00243E8A" w:rsidP="00581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92524">
        <w:trPr>
          <w:gridAfter w:val="14"/>
          <w:wAfter w:w="3876" w:type="dxa"/>
          <w:trHeight w:val="230"/>
        </w:trPr>
        <w:tc>
          <w:tcPr>
            <w:tcW w:w="5687" w:type="dxa"/>
            <w:gridSpan w:val="2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92524">
        <w:tc>
          <w:tcPr>
            <w:tcW w:w="5687" w:type="dxa"/>
            <w:gridSpan w:val="2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Вид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10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Очер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15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392524">
        <w:tc>
          <w:tcPr>
            <w:tcW w:w="5687" w:type="dxa"/>
            <w:gridSpan w:val="2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Наз.пл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10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524">
        <w:tc>
          <w:tcPr>
            <w:tcW w:w="5687" w:type="dxa"/>
            <w:gridSpan w:val="2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0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Pr="003601ED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2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01ED">
              <w:rPr>
                <w:rFonts w:ascii="Times New Roman" w:hAnsi="Times New Roman"/>
                <w:b/>
                <w:color w:val="000000"/>
                <w:sz w:val="30"/>
                <w:szCs w:val="30"/>
                <w:highlight w:val="green"/>
              </w:rPr>
              <w:t>Код</w:t>
            </w:r>
          </w:p>
        </w:tc>
        <w:tc>
          <w:tcPr>
            <w:tcW w:w="11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524" w:rsidRPr="003601ED" w:rsidRDefault="00EA225F" w:rsidP="00D62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6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000000"/>
                <w:sz w:val="30"/>
                <w:szCs w:val="30"/>
                <w:highlight w:val="green"/>
              </w:rPr>
              <w:t>00</w:t>
            </w:r>
            <w:r w:rsidR="00D627A6">
              <w:rPr>
                <w:rFonts w:ascii="Times New Roman" w:hAnsi="Times New Roman"/>
                <w:b/>
                <w:color w:val="000000"/>
                <w:sz w:val="30"/>
                <w:szCs w:val="30"/>
                <w:highlight w:val="green"/>
              </w:rPr>
              <w:t>11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58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524">
        <w:tc>
          <w:tcPr>
            <w:tcW w:w="25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8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" w:right="9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8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524">
        <w:trPr>
          <w:trHeight w:val="230"/>
        </w:trPr>
        <w:tc>
          <w:tcPr>
            <w:tcW w:w="10415" w:type="dxa"/>
            <w:gridSpan w:val="40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Pr="00512F24" w:rsidRDefault="00512F24" w:rsidP="00EA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2F24">
              <w:rPr>
                <w:rFonts w:ascii="Times New Roman" w:hAnsi="Times New Roman"/>
                <w:sz w:val="20"/>
                <w:szCs w:val="20"/>
              </w:rPr>
              <w:t>Оплата суммы НДС по договору купли-продажи _______________</w:t>
            </w:r>
            <w:proofErr w:type="gramStart"/>
            <w:r w:rsidRPr="00512F2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512F2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512F24"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gramEnd"/>
            <w:r w:rsidRPr="00512F24">
              <w:rPr>
                <w:rFonts w:ascii="Times New Roman" w:hAnsi="Times New Roman"/>
                <w:sz w:val="20"/>
                <w:szCs w:val="20"/>
              </w:rPr>
              <w:t xml:space="preserve"> договора), сведения о наименовании Имущества и Покупателя</w:t>
            </w:r>
          </w:p>
          <w:p w:rsidR="005812AE" w:rsidRDefault="005812AE" w:rsidP="00581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812AE" w:rsidRDefault="005812AE" w:rsidP="00581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A225F" w:rsidRPr="00D627A6" w:rsidRDefault="00EA225F" w:rsidP="00581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A225F" w:rsidRPr="00D627A6" w:rsidRDefault="00EA225F" w:rsidP="00E5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812AE" w:rsidRDefault="007864F7" w:rsidP="00581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64F7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392524">
        <w:trPr>
          <w:trHeight w:val="230"/>
        </w:trPr>
        <w:tc>
          <w:tcPr>
            <w:tcW w:w="10415" w:type="dxa"/>
            <w:gridSpan w:val="40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524">
        <w:trPr>
          <w:trHeight w:val="230"/>
        </w:trPr>
        <w:tc>
          <w:tcPr>
            <w:tcW w:w="10415" w:type="dxa"/>
            <w:gridSpan w:val="40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524">
        <w:trPr>
          <w:trHeight w:val="230"/>
        </w:trPr>
        <w:tc>
          <w:tcPr>
            <w:tcW w:w="10415" w:type="dxa"/>
            <w:gridSpan w:val="40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524">
        <w:trPr>
          <w:trHeight w:val="230"/>
        </w:trPr>
        <w:tc>
          <w:tcPr>
            <w:tcW w:w="10415" w:type="dxa"/>
            <w:gridSpan w:val="40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92524" w:rsidRDefault="0039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812AE">
        <w:trPr>
          <w:trHeight w:val="230"/>
        </w:trPr>
        <w:tc>
          <w:tcPr>
            <w:tcW w:w="10415" w:type="dxa"/>
            <w:gridSpan w:val="40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page_total_master0"/>
            <w:bookmarkStart w:id="2" w:name="page_total"/>
            <w:bookmarkEnd w:id="1"/>
            <w:bookmarkEnd w:id="2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5812AE" w:rsidTr="002E086A"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581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CC1D21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30" type="#_x0000_t63" style="position:absolute;left:0;text-align:left;margin-left:121.3pt;margin-top:1.75pt;width:245.25pt;height:178.25pt;z-index:251658240;mso-position-horizontal-relative:text;mso-position-vertical-relative:text" adj="3422,-17262">
                  <v:textbox style="mso-next-textbox:#_x0000_s1030">
                    <w:txbxContent>
                      <w:p w:rsidR="00E540E4" w:rsidRDefault="00E540E4" w:rsidP="00E540E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643864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поле 22 "Код"</w:t>
                        </w:r>
                      </w:p>
                      <w:p w:rsidR="00E540E4" w:rsidRPr="00ED2550" w:rsidRDefault="00E540E4" w:rsidP="00E540E4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color w:val="FF0000"/>
                            <w:sz w:val="16"/>
                            <w:szCs w:val="16"/>
                            <w:u w:val="single"/>
                          </w:rPr>
                        </w:pPr>
                        <w:r w:rsidRPr="00ED2550">
                          <w:rPr>
                            <w:rFonts w:ascii="Times New Roman" w:hAnsi="Times New Roman"/>
                            <w:b/>
                            <w:color w:val="FF0000"/>
                            <w:sz w:val="16"/>
                            <w:szCs w:val="16"/>
                            <w:u w:val="single"/>
                          </w:rPr>
                          <w:t>ОБЯЗАТЕЛЬНО ДЛЯ ЗАПОЛНЕНИЯ!!!!!</w:t>
                        </w:r>
                      </w:p>
                      <w:p w:rsidR="00E540E4" w:rsidRPr="00080861" w:rsidRDefault="00E540E4" w:rsidP="00E540E4">
                        <w:pPr>
                          <w:spacing w:after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540E4">
                          <w:rPr>
                            <w:rFonts w:ascii="Times New Roman" w:eastAsia="Times New Roman" w:hAnsi="Times New Roman"/>
                            <w:b/>
                          </w:rPr>
                          <w:t>код нормативного акта - 00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</w:rPr>
                          <w:t>11</w:t>
                        </w:r>
                        <w:r w:rsidRPr="00E540E4">
                          <w:rPr>
                            <w:rFonts w:ascii="Times New Roman" w:eastAsia="Times New Roman" w:hAnsi="Times New Roman"/>
                            <w:b/>
                          </w:rPr>
                          <w:t>, присвоенный</w:t>
                        </w:r>
                        <w:r w:rsidRPr="00EA225F">
                          <w:rPr>
                            <w:rFonts w:ascii="Calibri" w:eastAsia="Times New Roman" w:hAnsi="Calibri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EA225F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 xml:space="preserve">Федеральному закону </w:t>
                        </w:r>
                        <w:r w:rsidRPr="00E540E4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от 21.12.2001 № 178-ФЗ «О приватизации государственного и муниципального имущества»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812AE" w:rsidRDefault="005812AE" w:rsidP="002E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92524" w:rsidRDefault="00392524" w:rsidP="005812AE">
      <w:pPr>
        <w:widowControl w:val="0"/>
        <w:autoSpaceDE w:val="0"/>
        <w:autoSpaceDN w:val="0"/>
        <w:adjustRightInd w:val="0"/>
        <w:spacing w:after="0" w:line="240" w:lineRule="auto"/>
        <w:ind w:left="120" w:right="240"/>
        <w:rPr>
          <w:rFonts w:ascii="Arial" w:hAnsi="Arial" w:cs="Arial"/>
          <w:color w:val="000000"/>
          <w:sz w:val="24"/>
          <w:szCs w:val="24"/>
        </w:rPr>
      </w:pPr>
    </w:p>
    <w:sectPr w:rsidR="00392524">
      <w:pgSz w:w="11900" w:h="16840"/>
      <w:pgMar w:top="700" w:right="600" w:bottom="700" w:left="600" w:header="227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00000001"/>
    <w:lvl w:ilvl="0">
      <w:numFmt w:val="bullet"/>
      <w:lvlText w:val="*"/>
      <w:lvlJc w:val="left"/>
      <w:pPr>
        <w:tabs>
          <w:tab w:val="num" w:pos="216"/>
        </w:tabs>
        <w:ind w:left="216"/>
      </w:pPr>
      <w:rPr>
        <w:rFonts w:ascii="Arial" w:hAnsi="Arial"/>
        <w:color w:val="000000"/>
        <w:sz w:val="24"/>
      </w:rPr>
    </w:lvl>
    <w:lvl w:ilvl="1">
      <w:numFmt w:val="decimal"/>
      <w:lvlText w:null="1"/>
      <w:lvlJc w:val="left"/>
      <w:pPr>
        <w:tabs>
          <w:tab w:val="num" w:pos="10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2">
      <w:numFmt w:val="decimal"/>
      <w:lvlText w:null="1"/>
      <w:lvlJc w:val="left"/>
      <w:pPr>
        <w:tabs>
          <w:tab w:val="num" w:pos="10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3">
      <w:numFmt w:val="decimal"/>
      <w:lvlText w:null="1"/>
      <w:lvlJc w:val="left"/>
      <w:pPr>
        <w:tabs>
          <w:tab w:val="num" w:pos="10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4">
      <w:numFmt w:val="decimal"/>
      <w:lvlText w:null="1"/>
      <w:lvlJc w:val="left"/>
      <w:pPr>
        <w:tabs>
          <w:tab w:val="num" w:pos="10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5">
      <w:numFmt w:val="decimal"/>
      <w:lvlText w:null="1"/>
      <w:lvlJc w:val="left"/>
      <w:pPr>
        <w:tabs>
          <w:tab w:val="num" w:pos="10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6">
      <w:numFmt w:val="decimal"/>
      <w:lvlText w:null="1"/>
      <w:lvlJc w:val="left"/>
      <w:pPr>
        <w:tabs>
          <w:tab w:val="num" w:pos="10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7">
      <w:numFmt w:val="decimal"/>
      <w:lvlText w:null="1"/>
      <w:lvlJc w:val="left"/>
      <w:pPr>
        <w:tabs>
          <w:tab w:val="num" w:pos="10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8">
      <w:numFmt w:val="decimal"/>
      <w:lvlText w:null="1"/>
      <w:lvlJc w:val="left"/>
      <w:pPr>
        <w:tabs>
          <w:tab w:val="num" w:pos="108"/>
        </w:tabs>
        <w:ind w:left="108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oNotTrackMoves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EB8"/>
    <w:rsid w:val="00080861"/>
    <w:rsid w:val="00093B4F"/>
    <w:rsid w:val="001E0473"/>
    <w:rsid w:val="001F5B5C"/>
    <w:rsid w:val="00243E8A"/>
    <w:rsid w:val="002924DC"/>
    <w:rsid w:val="002D1D9E"/>
    <w:rsid w:val="002E086A"/>
    <w:rsid w:val="0034045B"/>
    <w:rsid w:val="003601ED"/>
    <w:rsid w:val="003813E9"/>
    <w:rsid w:val="00392524"/>
    <w:rsid w:val="00441DD7"/>
    <w:rsid w:val="004B18AE"/>
    <w:rsid w:val="00512F24"/>
    <w:rsid w:val="005159A1"/>
    <w:rsid w:val="00524B5C"/>
    <w:rsid w:val="005812AE"/>
    <w:rsid w:val="005A7A1C"/>
    <w:rsid w:val="005C6965"/>
    <w:rsid w:val="00643864"/>
    <w:rsid w:val="00686659"/>
    <w:rsid w:val="007864F7"/>
    <w:rsid w:val="0079663E"/>
    <w:rsid w:val="00824B11"/>
    <w:rsid w:val="00A50E1F"/>
    <w:rsid w:val="00A5305D"/>
    <w:rsid w:val="00AD2469"/>
    <w:rsid w:val="00C228B9"/>
    <w:rsid w:val="00C37ABC"/>
    <w:rsid w:val="00CA4D5D"/>
    <w:rsid w:val="00CC1D21"/>
    <w:rsid w:val="00D627A6"/>
    <w:rsid w:val="00D861E9"/>
    <w:rsid w:val="00DC3802"/>
    <w:rsid w:val="00E540E4"/>
    <w:rsid w:val="00E57EB8"/>
    <w:rsid w:val="00E627DF"/>
    <w:rsid w:val="00E906B8"/>
    <w:rsid w:val="00EA225F"/>
    <w:rsid w:val="00ED2550"/>
    <w:rsid w:val="00F3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1" type="callout" idref="#_x0000_s1030"/>
      </o:rules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5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</vt:lpstr>
    </vt:vector>
  </TitlesOfParts>
  <Company>ФАУГИ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</dc:title>
  <dc:creator>Уколова Марина Александровна</dc:creator>
  <dc:description>Generated by Oracle BI Publisher 12.2.1.4.0</dc:description>
  <cp:lastModifiedBy>N.Kazalova</cp:lastModifiedBy>
  <cp:revision>8</cp:revision>
  <cp:lastPrinted>2021-12-03T12:18:00Z</cp:lastPrinted>
  <dcterms:created xsi:type="dcterms:W3CDTF">2021-12-10T15:42:00Z</dcterms:created>
  <dcterms:modified xsi:type="dcterms:W3CDTF">2025-11-06T08:48:00Z</dcterms:modified>
</cp:coreProperties>
</file>