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ОТЗЫВ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afterAutospacing="0" w:line="240" w:lineRule="auto"/>
        <w:tabs>
          <w:tab w:val="left" w:pos="3723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наставничества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Фамилия, имя, отчество (при наличии) и замещаемая должность наставника: 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Петров Петр Петрович, </w:t>
      </w:r>
      <w:r>
        <w:rPr>
          <w:rFonts w:ascii="Times New Roman" w:hAnsi="Times New Roman" w:cs="Times New Roman"/>
          <w:sz w:val="26"/>
          <w:szCs w:val="26"/>
        </w:rPr>
        <w:t xml:space="preserve">должность отдела Управления.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Фамилия, имя, отчество (при наличии) и замещаемая должность государственного гражданского служащего Российской Федерации (далее -гражданский служащий), в отношении которого осуществлялось наставничество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 Иван Иванович, должность отдела Управления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Период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наставничества с 01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.01.2025 по 30.03</w:t>
      </w:r>
      <w:bookmarkStart w:id="0" w:name="_GoBack"/>
      <w:r>
        <w:rPr>
          <w:sz w:val="26"/>
          <w:szCs w:val="26"/>
        </w:rPr>
      </w:r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.2025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Информация о результатах наставничества: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ind w:firstLine="709"/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а) Гражданский служащий изучил следующие основные вопросы профессиональной служебной деятельности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contextualSpacing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б) Гражданский служащий выполнил по рекомендациям наставника следующие основные задания: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contextualSpacing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Гражданскому служащему следует устранить следующие недостатки при исполнении должностных обязанностей (заполняется при необходимости):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гражданскому служащему следует дополнительно изучить следующие </w:t>
      </w:r>
      <w:r>
        <w:rPr>
          <w:rFonts w:ascii="Times New Roman" w:hAnsi="Times New Roman" w:cs="Times New Roman"/>
          <w:sz w:val="26"/>
          <w:szCs w:val="26"/>
        </w:rPr>
        <w:t xml:space="preserve">вопросы: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- 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contextualSpacing/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. Определение профессионального потенциала гражданского служащего</w:t>
      </w:r>
      <w:r>
        <w:rPr>
          <w:rFonts w:ascii="Times New Roman" w:hAnsi="Times New Roman" w:cs="Times New Roman"/>
          <w:sz w:val="26"/>
          <w:szCs w:val="26"/>
          <w:u w:val="single"/>
        </w:rPr>
        <w:br/>
        <w:t xml:space="preserve"> и рекомендации по его профессиональному развитию:</w:t>
      </w: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</w: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</w:r>
    </w:p>
    <w:p>
      <w:pPr>
        <w:spacing w:line="240" w:lineRule="auto"/>
        <w:rPr>
          <w:rFonts w:ascii="Times New Roman" w:hAnsi="Times New Roman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Дополнительная информация о гражданском служащем, в отношении которого осуществлялось наставничество (заполняется при необходимости).</w:t>
      </w: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</w:r>
    </w:p>
    <w:p>
      <w:pPr>
        <w:spacing w:after="120" w:line="240" w:lineRule="auto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4911" w:type="dxa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62"/>
        <w:gridCol w:w="5171"/>
        <w:gridCol w:w="4778"/>
      </w:tblGrid>
      <w:tr>
        <w:tblPrEx/>
        <w:trPr/>
        <w:tc>
          <w:tcPr>
            <w:shd w:val="clear" w:color="auto" w:fill="ffffff"/>
            <w:tcW w:w="496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Отметка об ознакомлении </w:t>
              <w:br/>
              <w:t xml:space="preserve">непосредственного руководителя </w:t>
              <w:br/>
              <w:t xml:space="preserve">гражданского служащего,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br/>
              <w:t xml:space="preserve">в отношении которого осуществлялось наставничество, с выводами наставника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W w:w="517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Наставник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spacing w:after="0" w:line="240" w:lineRule="auto"/>
              <w:tabs>
                <w:tab w:val="center" w:pos="2323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spacing w:after="0" w:line="240" w:lineRule="auto"/>
              <w:tabs>
                <w:tab w:val="center" w:pos="2323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Должность отдела Управления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477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ffffff"/>
            <w:tcW w:w="4962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____________ /А.А. Антонов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(подпись) (расшифровка подписи)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«_____»_________________20____ г.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W w:w="5171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_____________ /П.П.Петров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(подпись) (расшифровка подписи)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«_____»________________20_____ г.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</w:tcBorders>
            <w:tcW w:w="4778" w:type="dxa"/>
            <w:textDirection w:val="lrTb"/>
            <w:noWrap w:val="false"/>
          </w:tcPr>
          <w:p>
            <w:pPr>
              <w:contextualSpacing/>
              <w:jc w:val="center"/>
              <w:spacing w:after="0"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sectPr>
      <w:footnotePr/>
      <w:endnotePr/>
      <w:type w:val="nextPage"/>
      <w:pgSz w:w="11906" w:h="16838" w:orient="portrait"/>
      <w:pgMar w:top="1134" w:right="794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32"/>
    <w:uiPriority w:val="99"/>
  </w:style>
  <w:style w:type="character" w:styleId="45">
    <w:name w:val="Footer Char"/>
    <w:basedOn w:val="618"/>
    <w:link w:val="633"/>
    <w:uiPriority w:val="99"/>
  </w:style>
  <w:style w:type="character" w:styleId="47">
    <w:name w:val="Caption Char"/>
    <w:basedOn w:val="618"/>
    <w:link w:val="627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both"/>
      <w:spacing w:after="160" w:line="240" w:lineRule="atLeast"/>
    </w:pPr>
    <w:rPr>
      <w:rFonts w:eastAsia="Calibri" w:asciiTheme="minorHAnsi" w:hAnsiTheme="minorHAnsi"/>
      <w:sz w:val="22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Текст выноски Знак"/>
    <w:basedOn w:val="618"/>
    <w:link w:val="629"/>
    <w:uiPriority w:val="99"/>
    <w:semiHidden/>
    <w:qFormat/>
    <w:rPr>
      <w:rFonts w:ascii="Segoe UI" w:hAnsi="Segoe UI" w:cs="Segoe UI"/>
      <w:sz w:val="18"/>
      <w:szCs w:val="18"/>
    </w:rPr>
  </w:style>
  <w:style w:type="character" w:styleId="622" w:customStyle="1">
    <w:name w:val="Верхний колонтитул Знак"/>
    <w:basedOn w:val="618"/>
    <w:link w:val="632"/>
    <w:uiPriority w:val="99"/>
    <w:qFormat/>
    <w:rPr>
      <w:rFonts w:asciiTheme="minorHAnsi" w:hAnsiTheme="minorHAnsi"/>
      <w:sz w:val="22"/>
    </w:rPr>
  </w:style>
  <w:style w:type="character" w:styleId="623" w:customStyle="1">
    <w:name w:val="Нижний колонтитул Знак"/>
    <w:basedOn w:val="618"/>
    <w:link w:val="633"/>
    <w:uiPriority w:val="99"/>
    <w:qFormat/>
    <w:rPr>
      <w:rFonts w:asciiTheme="minorHAnsi" w:hAnsiTheme="minorHAnsi"/>
      <w:sz w:val="22"/>
    </w:rPr>
  </w:style>
  <w:style w:type="paragraph" w:styleId="624" w:customStyle="1">
    <w:name w:val="Заголовок"/>
    <w:basedOn w:val="617"/>
    <w:next w:val="62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625">
    <w:name w:val="Body Text"/>
    <w:basedOn w:val="617"/>
    <w:pPr>
      <w:spacing w:after="140" w:line="276" w:lineRule="auto"/>
    </w:pPr>
  </w:style>
  <w:style w:type="paragraph" w:styleId="626">
    <w:name w:val="List"/>
    <w:basedOn w:val="625"/>
    <w:rPr>
      <w:rFonts w:cs="Droid Sans Devanagari"/>
    </w:rPr>
  </w:style>
  <w:style w:type="paragraph" w:styleId="627">
    <w:name w:val="Caption"/>
    <w:basedOn w:val="61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28">
    <w:name w:val="index heading"/>
    <w:basedOn w:val="617"/>
    <w:qFormat/>
    <w:pPr>
      <w:suppressLineNumbers/>
    </w:pPr>
    <w:rPr>
      <w:rFonts w:cs="Droid Sans Devanagari"/>
    </w:rPr>
  </w:style>
  <w:style w:type="paragraph" w:styleId="629">
    <w:name w:val="Balloon Text"/>
    <w:basedOn w:val="617"/>
    <w:link w:val="62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30">
    <w:name w:val="List Paragraph"/>
    <w:basedOn w:val="617"/>
    <w:uiPriority w:val="34"/>
    <w:qFormat/>
    <w:pPr>
      <w:contextualSpacing/>
      <w:ind w:left="720"/>
    </w:pPr>
  </w:style>
  <w:style w:type="paragraph" w:styleId="631" w:customStyle="1">
    <w:name w:val="Колонтитул"/>
    <w:basedOn w:val="617"/>
    <w:qFormat/>
  </w:style>
  <w:style w:type="paragraph" w:styleId="632">
    <w:name w:val="Header"/>
    <w:basedOn w:val="617"/>
    <w:link w:val="6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33">
    <w:name w:val="Footer"/>
    <w:basedOn w:val="617"/>
    <w:link w:val="6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3B71-1966-4DCE-B2BE-F32899B4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FAUGI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Христина Александровна</dc:creator>
  <dc:description/>
  <dc:language>ru-RU</dc:language>
  <cp:lastModifiedBy>artem.semenkov</cp:lastModifiedBy>
  <cp:revision>40</cp:revision>
  <dcterms:created xsi:type="dcterms:W3CDTF">2022-06-23T12:16:00Z</dcterms:created>
  <dcterms:modified xsi:type="dcterms:W3CDTF">2025-08-27T08:30:03Z</dcterms:modified>
</cp:coreProperties>
</file>