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88"/>
        <w:gridCol w:w="4750"/>
      </w:tblGrid>
      <w:tr>
        <w:tblPrEx/>
        <w:trPr>
          <w:trHeight w:val="3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vAlign w:val="top"/>
            <w:textDirection w:val="lrTb"/>
            <w:noWrap w:val="false"/>
          </w:tcPr>
          <w:p>
            <w:pPr>
              <w:pStyle w:val="688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50" w:type="dxa"/>
            <w:vAlign w:val="top"/>
            <w:textDirection w:val="lrTb"/>
            <w:noWrap w:val="false"/>
          </w:tcPr>
          <w:p>
            <w:pPr>
              <w:pStyle w:val="688"/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8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Примерная форма бланка заявления 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8"/>
        <w:ind w:left="4394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88"/>
        <w:ind w:left="439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  <w:r>
        <w:rPr>
          <w:rFonts w:ascii="Times New Roman" w:hAnsi="Times New Roman"/>
        </w:rPr>
      </w:r>
    </w:p>
    <w:p>
      <w:pPr>
        <w:pStyle w:val="68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8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 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предоставлении выписки и (или) обобщенной информации из реестра федерального имущества</w:t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68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pStyle w:val="711"/>
        <w:ind w:firstLine="539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Прошу предоставить </w:t>
      </w:r>
      <w:r>
        <w:rPr>
          <w:sz w:val="26"/>
          <w:szCs w:val="26"/>
          <w:u w:val="single"/>
        </w:rPr>
        <w:t xml:space="preserve">выписку / документ, содержащий</w:t>
        <w:br w:type="textWrapping" w:clear="all"/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(указывается требуемый результат предоставления государственной услуги)</w:t>
      </w:r>
      <w:r>
        <w:rPr>
          <w:sz w:val="18"/>
          <w:szCs w:val="18"/>
        </w:rPr>
      </w:r>
    </w:p>
    <w:p>
      <w:pPr>
        <w:pStyle w:val="711"/>
        <w:ind w:firstLine="53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  <w:u w:val="single"/>
        </w:rPr>
        <w:t xml:space="preserve">обобщенную информацию</w:t>
      </w:r>
      <w:r>
        <w:rPr>
          <w:spacing w:val="-6"/>
          <w:sz w:val="26"/>
          <w:szCs w:val="26"/>
        </w:rPr>
        <w:t xml:space="preserve"> из реестра федерального имущества, в отношении</w:t>
      </w:r>
      <w:r>
        <w:rPr>
          <w:spacing w:val="-6"/>
          <w:sz w:val="26"/>
          <w:szCs w:val="26"/>
        </w:rPr>
      </w:r>
    </w:p>
    <w:p>
      <w:pPr>
        <w:pStyle w:val="711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следующих объектов:</w:t>
      </w:r>
      <w:r>
        <w:rPr>
          <w:sz w:val="26"/>
          <w:szCs w:val="26"/>
        </w:rPr>
      </w:r>
    </w:p>
    <w:p>
      <w:pPr>
        <w:pStyle w:val="709"/>
        <w:rPr>
          <w:sz w:val="26"/>
          <w:szCs w:val="26"/>
        </w:rPr>
      </w:pPr>
      <w:r>
        <w:rPr>
          <w:sz w:val="26"/>
          <w:szCs w:val="26"/>
        </w:rPr>
        <w:t xml:space="preserve">1) _________________________________________</w:t>
      </w:r>
      <w:r>
        <w:rPr>
          <w:spacing w:val="-2"/>
          <w:sz w:val="26"/>
          <w:szCs w:val="26"/>
        </w:rPr>
        <w:t xml:space="preserve">______</w:t>
      </w:r>
      <w:r>
        <w:rPr>
          <w:sz w:val="26"/>
          <w:szCs w:val="26"/>
        </w:rPr>
        <w:t xml:space="preserve">_______________ </w:t>
        <w:br w:type="textWrapping" w:clear="all"/>
      </w:r>
      <w:r>
        <w:rPr>
          <w:sz w:val="18"/>
          <w:szCs w:val="18"/>
        </w:rPr>
        <w:t xml:space="preserve">                                характеристики объекта федерального имущества, позволяющие его однозначно определить</w:t>
      </w:r>
      <w:r>
        <w:rPr>
          <w:sz w:val="26"/>
          <w:szCs w:val="26"/>
        </w:rPr>
        <w:t xml:space="preserve"> ____________________________________________________________________;</w:t>
      </w:r>
      <w:r>
        <w:rPr>
          <w:sz w:val="26"/>
          <w:szCs w:val="26"/>
        </w:rPr>
      </w:r>
    </w:p>
    <w:p>
      <w:pPr>
        <w:pStyle w:val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(реестровый номер федерального имущества, наименование, адресные ориентиры, кадастровый номер)</w:t>
      </w:r>
      <w:r>
        <w:rPr>
          <w:sz w:val="18"/>
          <w:szCs w:val="18"/>
        </w:rPr>
      </w:r>
    </w:p>
    <w:p>
      <w:pPr>
        <w:pStyle w:val="688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…</w:t>
      </w:r>
      <w:r>
        <w:rPr>
          <w:rFonts w:ascii="Times New Roman" w:hAnsi="Times New Roman"/>
          <w:sz w:val="26"/>
          <w:szCs w:val="26"/>
        </w:rPr>
      </w:r>
    </w:p>
    <w:tbl>
      <w:tblPr>
        <w:tblW w:w="9752" w:type="dxa"/>
        <w:tblInd w:w="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9752" w:type="dxa"/>
            <w:vAlign w:val="top"/>
            <w:textDirection w:val="lrTb"/>
            <w:noWrap w:val="false"/>
          </w:tcPr>
          <w:p>
            <w:pPr>
              <w:pStyle w:val="688"/>
              <w:jc w:val="center"/>
              <w:spacing w:before="80" w:after="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Анкета заявителя: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9752" w:type="dxa"/>
            <w:vAlign w:val="top"/>
            <w:textDirection w:val="lrTb"/>
            <w:noWrap w:val="false"/>
          </w:tcPr>
          <w:tbl>
            <w:tblPr>
              <w:tblW w:w="9465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28" w:type="dxa"/>
                <w:top w:w="0" w:type="dxa"/>
                <w:right w:w="2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901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Заявитель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физического лица/полное наименование юридического лица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Документ, подтверждающий полномочия доверенного лица</w:t>
                    <w:br w:type="textWrapping" w:clear="all"/>
                    <w:t xml:space="preserve">(наименование, номер и дата)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СНИЛС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7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Контактные данные (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54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011" w:type="dxa"/>
                  <w:vAlign w:val="top"/>
                  <w:textDirection w:val="lrTb"/>
                  <w:noWrap w:val="false"/>
                </w:tcPr>
                <w:p>
                  <w:pPr>
                    <w:pStyle w:val="688"/>
                    <w:ind w:left="57" w:right="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68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88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711"/>
        <w:ind w:firstLine="539"/>
        <w:jc w:val="both"/>
        <w:spacing w:after="120"/>
        <w:rPr>
          <w:sz w:val="18"/>
          <w:szCs w:val="18"/>
        </w:rPr>
      </w:pPr>
      <w:r>
        <w:rPr>
          <w:sz w:val="26"/>
          <w:szCs w:val="26"/>
          <w:u w:val="single"/>
        </w:rPr>
        <w:t xml:space="preserve">Выписку / документ, содержащий обобщенную информацию</w:t>
      </w:r>
      <w:r>
        <w:rPr>
          <w:sz w:val="26"/>
          <w:szCs w:val="26"/>
        </w:rPr>
        <w:t xml:space="preserve"> из реестра </w:t>
        <w:br w:type="textWrapping" w:clear="all"/>
      </w:r>
      <w:r>
        <w:rPr>
          <w:sz w:val="18"/>
          <w:szCs w:val="18"/>
        </w:rPr>
        <w:t xml:space="preserve">                  (указывается требуемый результат предоставления государственной услуги)</w:t>
      </w:r>
      <w:r>
        <w:rPr>
          <w:sz w:val="18"/>
          <w:szCs w:val="18"/>
        </w:rPr>
      </w:r>
    </w:p>
    <w:p>
      <w:pPr>
        <w:pStyle w:val="709"/>
        <w:ind w:firstLine="0"/>
        <w:jc w:val="both"/>
        <w:spacing w:after="120"/>
        <w:rPr>
          <w:bCs/>
          <w:sz w:val="18"/>
          <w:szCs w:val="18"/>
        </w:rPr>
      </w:pPr>
      <w:r>
        <w:rPr>
          <w:sz w:val="26"/>
          <w:szCs w:val="26"/>
        </w:rPr>
        <w:t xml:space="preserve">федерального имущества, прошу предоставить </w:t>
        <w:br w:type="textWrapping" w:clear="all"/>
      </w:r>
      <w:r>
        <w:rPr>
          <w:bCs/>
          <w:sz w:val="18"/>
          <w:szCs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  <w:r>
        <w:rPr>
          <w:bCs/>
          <w:sz w:val="18"/>
          <w:szCs w:val="18"/>
        </w:rPr>
      </w:r>
    </w:p>
    <w:p>
      <w:pPr>
        <w:pStyle w:val="709"/>
        <w:ind w:firstLine="0"/>
        <w:jc w:val="both"/>
        <w:rPr>
          <w:sz w:val="18"/>
          <w:szCs w:val="18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_____________________________________ /                  </w:t>
      </w:r>
      <w:r>
        <w:rPr>
          <w:sz w:val="26"/>
          <w:szCs w:val="26"/>
        </w:rPr>
        <w:t xml:space="preserve">                                                                                             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почтовый адрес для направления результата</w:t>
      </w:r>
      <w:r>
        <w:rPr>
          <w:sz w:val="18"/>
          <w:szCs w:val="18"/>
        </w:rPr>
      </w:r>
    </w:p>
    <w:p>
      <w:pPr>
        <w:pStyle w:val="709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государственной услуги почтовым отправлением</w:t>
      </w:r>
      <w:r>
        <w:rPr>
          <w:sz w:val="18"/>
          <w:szCs w:val="18"/>
        </w:rPr>
      </w:r>
    </w:p>
    <w:p>
      <w:pPr>
        <w:pStyle w:val="71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отправлением в форме электронного документа по адресу электронной почты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______________________________________ / </w:t>
      </w:r>
      <w:r>
        <w:rPr>
          <w:sz w:val="26"/>
          <w:szCs w:val="26"/>
        </w:rPr>
        <w:t xml:space="preserve">в МФЦ </w:t>
        <w:br/>
        <w:t xml:space="preserve">по адресу:________________________________________________________________ 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pStyle w:val="71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адрес электронной почты для направления  результата государственной услуги </w:t>
      </w:r>
      <w:r>
        <w:rPr>
          <w:sz w:val="18"/>
          <w:szCs w:val="18"/>
        </w:rPr>
      </w:r>
    </w:p>
    <w:p>
      <w:pPr>
        <w:pStyle w:val="71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форме электронного документа</w:t>
      </w:r>
      <w:r>
        <w:rPr>
          <w:sz w:val="18"/>
          <w:szCs w:val="18"/>
        </w:rPr>
      </w:r>
    </w:p>
    <w:p>
      <w:pPr>
        <w:pStyle w:val="713"/>
        <w:ind w:firstLine="567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firstLine="567"/>
        <w:spacing w:line="360" w:lineRule="auto"/>
        <w:rPr>
          <w:b/>
          <w:bCs/>
          <w:sz w:val="18"/>
          <w:szCs w:val="18"/>
        </w:rPr>
      </w:pPr>
      <w:r>
        <w:rPr>
          <w:sz w:val="26"/>
          <w:szCs w:val="26"/>
        </w:rPr>
        <w:t xml:space="preserve">О </w:t>
      </w:r>
      <w:r>
        <w:rPr>
          <w:sz w:val="26"/>
          <w:szCs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  <w:szCs w:val="26"/>
        </w:rPr>
        <w:br w:type="textWrapping" w:clear="all"/>
      </w:r>
      <w:r>
        <w:rPr>
          <w:bCs/>
          <w:sz w:val="18"/>
          <w:szCs w:val="18"/>
        </w:rPr>
        <w:t xml:space="preserve">(указывается способ направления информационного сообщения в случае получении результатов услуги лично)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713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3"/>
        <w:ind w:firstLine="0"/>
        <w:rPr>
          <w:sz w:val="16"/>
          <w:szCs w:val="16"/>
        </w:rPr>
      </w:pPr>
      <w:r>
        <w:rPr>
          <w:sz w:val="26"/>
          <w:szCs w:val="26"/>
        </w:rPr>
        <w:t xml:space="preserve">почтовым отправлением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__________________________________ / по </w:t>
        <w:br w:type="textWrapping" w:clear="all"/>
        <w:t xml:space="preserve">                                                                     </w:t>
      </w:r>
      <w:r>
        <w:rPr>
          <w:sz w:val="16"/>
          <w:szCs w:val="16"/>
        </w:rPr>
        <w:t xml:space="preserve">почтовый адрес для направления информационного сообщения</w:t>
      </w:r>
      <w:r>
        <w:rPr>
          <w:sz w:val="16"/>
          <w:szCs w:val="16"/>
        </w:rPr>
      </w:r>
    </w:p>
    <w:p>
      <w:pPr>
        <w:pStyle w:val="713"/>
        <w:ind w:firstLine="0"/>
        <w:rPr>
          <w:sz w:val="18"/>
          <w:szCs w:val="18"/>
        </w:rPr>
      </w:pPr>
      <w:r>
        <w:rPr>
          <w:sz w:val="26"/>
          <w:szCs w:val="26"/>
        </w:rPr>
        <w:t xml:space="preserve">электронной почте по адресу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___________________________ / факсимильным </w:t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адрес электронной почты для направления</w:t>
      </w:r>
      <w:r>
        <w:rPr>
          <w:sz w:val="18"/>
          <w:szCs w:val="18"/>
        </w:rPr>
      </w:r>
    </w:p>
    <w:p>
      <w:pPr>
        <w:pStyle w:val="71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информационного сообщения</w:t>
      </w:r>
      <w:r>
        <w:rPr>
          <w:sz w:val="18"/>
          <w:szCs w:val="18"/>
        </w:rPr>
      </w:r>
    </w:p>
    <w:p>
      <w:pPr>
        <w:pStyle w:val="71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сообщением на номер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(___) _____________ / по телефону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(___) _____________.</w:t>
      </w:r>
      <w:r>
        <w:rPr>
          <w:sz w:val="26"/>
          <w:szCs w:val="26"/>
        </w:rPr>
      </w:r>
    </w:p>
    <w:p>
      <w:pPr>
        <w:pStyle w:val="713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номер факса                                                     номер телефона</w:t>
      </w:r>
      <w:r>
        <w:rPr>
          <w:sz w:val="18"/>
          <w:szCs w:val="18"/>
        </w:rPr>
      </w:r>
    </w:p>
    <w:p>
      <w:pPr>
        <w:pStyle w:val="68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688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Приложение: на __</w:t>
      </w:r>
      <w:r>
        <w:rPr>
          <w:rFonts w:ascii="Times New Roman" w:hAnsi="Times New Roman"/>
          <w:sz w:val="26"/>
          <w:szCs w:val="26"/>
        </w:rPr>
        <w:t xml:space="preserve">_</w:t>
      </w:r>
      <w:r>
        <w:rPr>
          <w:rFonts w:ascii="Times New Roman" w:hAnsi="Times New Roman"/>
          <w:sz w:val="26"/>
          <w:szCs w:val="26"/>
        </w:rPr>
        <w:t xml:space="preserve"> л. в 1 экз.</w:t>
      </w:r>
      <w:r>
        <w:rPr>
          <w:rFonts w:ascii="Times New Roman" w:hAnsi="Times New Roman"/>
          <w:sz w:val="26"/>
          <w:szCs w:val="26"/>
        </w:rPr>
      </w:r>
    </w:p>
    <w:p>
      <w:pPr>
        <w:pStyle w:val="688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                                                </w:t>
      </w:r>
      <w:r>
        <w:rPr>
          <w:rFonts w:ascii="Times New Roman" w:hAnsi="Times New Roman"/>
          <w:sz w:val="26"/>
          <w:szCs w:val="26"/>
        </w:rPr>
        <w:tab/>
        <w:tab/>
      </w:r>
      <w:r>
        <w:rPr>
          <w:rFonts w:ascii="Times New Roman" w:hAnsi="Times New Roman"/>
          <w:sz w:val="26"/>
          <w:szCs w:val="26"/>
        </w:rPr>
        <w:t xml:space="preserve">       __________________                                         </w:t>
      </w:r>
      <w:r>
        <w:rPr>
          <w:rFonts w:ascii="Times New Roman" w:hAnsi="Times New Roman"/>
          <w:sz w:val="26"/>
          <w:szCs w:val="26"/>
        </w:rPr>
      </w:r>
    </w:p>
    <w:p>
      <w:pPr>
        <w:pStyle w:val="688"/>
        <w:spacing w:after="0" w:line="216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  <w:r>
        <w:rPr>
          <w:rFonts w:ascii="Times New Roman" w:hAnsi="Times New Roman"/>
          <w:sz w:val="18"/>
          <w:szCs w:val="18"/>
        </w:rPr>
      </w:r>
    </w:p>
    <w:p>
      <w:pPr>
        <w:pStyle w:val="688"/>
        <w:jc w:val="both"/>
        <w:spacing w:after="0" w:line="216" w:lineRule="auto"/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  <w:szCs w:val="18"/>
        </w:rPr>
        <w:t xml:space="preserve">я</w:t>
      </w:r>
      <w:r>
        <w:rPr>
          <w:rFonts w:ascii="Times New Roman" w:hAnsi="Times New Roman"/>
          <w:sz w:val="18"/>
          <w:szCs w:val="18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1134" w:right="851" w:bottom="899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rStyle w:val="721"/>
        <w:rFonts w:ascii="Times New Roman" w:hAnsi="Times New Roman"/>
        <w:sz w:val="26"/>
        <w:szCs w:val="26"/>
      </w:rPr>
      <w:framePr w:wrap="around" w:vAnchor="text" w:hAnchor="page" w:x="6099" w:y="51"/>
    </w:pPr>
    <w:r>
      <w:rPr>
        <w:rStyle w:val="721"/>
        <w:rFonts w:ascii="Times New Roman" w:hAnsi="Times New Roman"/>
        <w:sz w:val="26"/>
        <w:szCs w:val="26"/>
      </w:rPr>
      <w:t xml:space="preserve">2</w:t>
    </w:r>
    <w:r>
      <w:rPr>
        <w:rStyle w:val="721"/>
        <w:rFonts w:ascii="Times New Roman" w:hAnsi="Times New Roman"/>
        <w:sz w:val="26"/>
        <w:szCs w:val="26"/>
      </w:rPr>
    </w:r>
  </w:p>
  <w:p>
    <w:pPr>
      <w:pStyle w:val="700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00"/>
      <w:tabs>
        <w:tab w:val="left" w:pos="2680" w:leader="none"/>
        <w:tab w:val="clear" w:pos="4677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rStyle w:val="721"/>
      </w:rPr>
      <w:framePr w:wrap="around" w:vAnchor="text" w:hAnchor="margin" w:xAlign="center" w:y="1"/>
    </w:pPr>
    <w:r>
      <w:rPr>
        <w:rStyle w:val="721"/>
      </w:rPr>
      <w:fldChar w:fldCharType="begin"/>
    </w:r>
    <w:r>
      <w:rPr>
        <w:rStyle w:val="721"/>
      </w:rPr>
      <w:instrText xml:space="preserve">PAGE  </w:instrText>
    </w:r>
    <w:r>
      <w:rPr>
        <w:rStyle w:val="721"/>
      </w:rPr>
      <w:fldChar w:fldCharType="end"/>
    </w:r>
    <w:r>
      <w:rPr>
        <w:rStyle w:val="721"/>
      </w:rPr>
    </w:r>
    <w:r>
      <w:rPr>
        <w:rStyle w:val="721"/>
      </w:rPr>
    </w:r>
  </w:p>
  <w:p>
    <w:pPr>
      <w:pStyle w:val="7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71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000000"/>
      </w:rPr>
    </w:lvl>
    <w:lvl w:ilvl="1">
      <w:start w:val="1"/>
      <w:numFmt w:val="decimal"/>
      <w:pStyle w:val="719"/>
      <w:isLgl w:val="false"/>
      <w:suff w:val="tab"/>
      <w:lvlText w:val="%1.%2."/>
      <w:lvlJc w:val="left"/>
      <w:pPr>
        <w:ind w:left="0" w:firstLine="0"/>
        <w:tabs>
          <w:tab w:val="num" w:pos="851" w:leader="none"/>
        </w:tabs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851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85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bullet"/>
      <w:pStyle w:val="719"/>
      <w:isLgl w:val="false"/>
      <w:suff w:val="tab"/>
      <w:lvlText w:val=""/>
      <w:lvlJc w:val="left"/>
      <w:pPr>
        <w:ind w:left="1100" w:hanging="380"/>
        <w:tabs>
          <w:tab w:val="num" w:pos="1100" w:leader="none"/>
        </w:tabs>
      </w:pPr>
      <w:rPr>
        <w:rFonts w:ascii="Symbol" w:hAnsi="Symbol" w:cs="Times New Roman"/>
      </w:rPr>
    </w:lvl>
    <w:lvl w:ilvl="1">
      <w:start w:val="0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7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1095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7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5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47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33"/>
      <w:numFmt w:val="decimal"/>
      <w:isLgl w:val="false"/>
      <w:suff w:val="tab"/>
      <w:lvlText w:val="%1."/>
      <w:lvlJc w:val="left"/>
      <w:pPr>
        <w:ind w:left="1248" w:hanging="1248"/>
        <w:tabs>
          <w:tab w:val="num" w:pos="1248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10"/>
    <w:lvlOverride w:ilvl="0">
      <w:lvl w:ilvl="0">
        <w:start w:val="1"/>
        <w:numFmt w:val="decimal"/>
        <w:pStyle w:val="717"/>
        <w:isLgl w:val="false"/>
        <w:suff w:val="tab"/>
        <w:lvlText w:val="5.%1."/>
        <w:lvlJc w:val="left"/>
        <w:pPr>
          <w:ind w:left="360" w:hanging="360"/>
          <w:tabs>
            <w:tab w:val="num" w:pos="360" w:leader="none"/>
          </w:tabs>
        </w:pPr>
      </w:lvl>
    </w:lvlOverride>
    <w:lvlOverride w:ilvl="1">
      <w:lvl w:ilvl="1">
        <w:start w:val="1"/>
        <w:numFmt w:val="decimal"/>
        <w:pStyle w:val="718"/>
        <w:isLgl w:val="false"/>
        <w:suff w:val="tab"/>
        <w:lvlText w:val="5.%1.%2."/>
        <w:lvlJc w:val="left"/>
        <w:pPr>
          <w:ind w:left="1284" w:hanging="432"/>
          <w:tabs>
            <w:tab w:val="num" w:pos="1284" w:leader="none"/>
          </w:tabs>
        </w:pPr>
        <w:rPr>
          <w:sz w:val="28"/>
          <w:szCs w:val="28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  <w:tabs>
            <w:tab w:val="num" w:pos="1440" w:leader="none"/>
          </w:tabs>
        </w:p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  <w:tabs>
            <w:tab w:val="num" w:pos="2160" w:leader="none"/>
          </w:tabs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  <w:tabs>
            <w:tab w:val="num" w:pos="2520" w:leader="none"/>
          </w:tabs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  <w:tabs>
            <w:tab w:val="num" w:pos="3240" w:leader="none"/>
          </w:tabs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  <w:tabs>
            <w:tab w:val="num" w:pos="3600" w:leader="none"/>
          </w:tabs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  <w:tabs>
            <w:tab w:val="num" w:pos="4320" w:leader="none"/>
          </w:tabs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  <w:tabs>
            <w:tab w:val="num" w:pos="4680" w:leader="none"/>
          </w:tabs>
        </w:pPr>
      </w:lvl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8"/>
    <w:next w:val="68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8"/>
    <w:next w:val="68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8"/>
    <w:next w:val="68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8"/>
    <w:next w:val="68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8"/>
    <w:next w:val="68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8"/>
    <w:next w:val="68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8"/>
    <w:next w:val="68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8"/>
    <w:next w:val="68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8"/>
    <w:next w:val="68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8"/>
    <w:next w:val="68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8"/>
    <w:next w:val="68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8"/>
    <w:next w:val="68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8"/>
    <w:next w:val="68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8"/>
    <w:next w:val="68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8"/>
    <w:next w:val="68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8"/>
    <w:next w:val="68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8"/>
    <w:next w:val="68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8"/>
    <w:next w:val="68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8"/>
    <w:next w:val="68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8"/>
    <w:next w:val="68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8"/>
    <w:next w:val="68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8"/>
    <w:next w:val="68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8"/>
    <w:next w:val="68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8"/>
    <w:next w:val="688"/>
    <w:uiPriority w:val="99"/>
    <w:unhideWhenUsed/>
    <w:pPr>
      <w:spacing w:after="0" w:afterAutospacing="0"/>
    </w:pPr>
  </w:style>
  <w:style w:type="paragraph" w:styleId="688" w:default="1">
    <w:name w:val="Normal"/>
    <w:next w:val="688"/>
    <w:link w:val="688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689">
    <w:name w:val="Основной шрифт абзаца"/>
    <w:next w:val="689"/>
    <w:link w:val="688"/>
    <w:semiHidden/>
  </w:style>
  <w:style w:type="table" w:styleId="690">
    <w:name w:val="Обычная таблица"/>
    <w:next w:val="690"/>
    <w:link w:val="688"/>
    <w:semiHidden/>
    <w:tblPr/>
  </w:style>
  <w:style w:type="numbering" w:styleId="691">
    <w:name w:val="Нет списка"/>
    <w:next w:val="691"/>
    <w:link w:val="688"/>
    <w:semiHidden/>
  </w:style>
  <w:style w:type="paragraph" w:styleId="692">
    <w:name w:val="ConsPlusNormal"/>
    <w:next w:val="692"/>
    <w:link w:val="688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693">
    <w:name w:val="ConsPlusNonformat"/>
    <w:next w:val="693"/>
    <w:link w:val="688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94">
    <w:name w:val="ConsPlusTitle"/>
    <w:next w:val="694"/>
    <w:link w:val="688"/>
    <w:pPr>
      <w:widowControl w:val="off"/>
    </w:pPr>
    <w:rPr>
      <w:rFonts w:ascii="Calibri" w:hAnsi="Calibri" w:eastAsia="Calibri" w:cs="Calibri"/>
      <w:b/>
      <w:bCs/>
      <w:sz w:val="22"/>
      <w:szCs w:val="22"/>
      <w:lang w:val="ru-RU" w:eastAsia="ru-RU" w:bidi="ar-SA"/>
    </w:rPr>
  </w:style>
  <w:style w:type="paragraph" w:styleId="695">
    <w:name w:val="ConsPlusCell"/>
    <w:next w:val="695"/>
    <w:link w:val="688"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696">
    <w:name w:val="ConsPlusDocList"/>
    <w:next w:val="696"/>
    <w:link w:val="688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97">
    <w:name w:val="Текст сноски"/>
    <w:basedOn w:val="688"/>
    <w:next w:val="697"/>
    <w:link w:val="698"/>
    <w:pPr>
      <w:spacing w:after="0" w:line="240" w:lineRule="auto"/>
    </w:pPr>
    <w:rPr>
      <w:sz w:val="20"/>
      <w:szCs w:val="20"/>
    </w:rPr>
  </w:style>
  <w:style w:type="character" w:styleId="698">
    <w:name w:val="Текст сноски Знак"/>
    <w:next w:val="698"/>
    <w:link w:val="697"/>
    <w:rPr>
      <w:rFonts w:ascii="Calibri" w:hAnsi="Calibri"/>
      <w:lang w:val="ru-RU" w:eastAsia="en-US" w:bidi="ar-SA"/>
    </w:rPr>
  </w:style>
  <w:style w:type="character" w:styleId="699">
    <w:name w:val="Знак сноски"/>
    <w:next w:val="699"/>
    <w:link w:val="688"/>
    <w:rPr>
      <w:rFonts w:cs="Times New Roman"/>
      <w:vertAlign w:val="superscript"/>
    </w:rPr>
  </w:style>
  <w:style w:type="paragraph" w:styleId="700">
    <w:name w:val="Верхний колонтитул"/>
    <w:basedOn w:val="688"/>
    <w:next w:val="700"/>
    <w:link w:val="701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next w:val="701"/>
    <w:link w:val="700"/>
    <w:rPr>
      <w:rFonts w:ascii="Calibri" w:hAnsi="Calibri"/>
      <w:sz w:val="22"/>
      <w:szCs w:val="22"/>
      <w:lang w:val="ru-RU" w:eastAsia="en-US" w:bidi="ar-SA"/>
    </w:rPr>
  </w:style>
  <w:style w:type="paragraph" w:styleId="702">
    <w:name w:val="Нижний колонтитул"/>
    <w:basedOn w:val="688"/>
    <w:next w:val="702"/>
    <w:link w:val="703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next w:val="703"/>
    <w:link w:val="702"/>
    <w:rPr>
      <w:rFonts w:ascii="Calibri" w:hAnsi="Calibri"/>
      <w:sz w:val="22"/>
      <w:szCs w:val="22"/>
      <w:lang w:val="ru-RU" w:eastAsia="en-US" w:bidi="ar-SA"/>
    </w:rPr>
  </w:style>
  <w:style w:type="paragraph" w:styleId="704">
    <w:name w:val="List Paragraph"/>
    <w:basedOn w:val="688"/>
    <w:next w:val="704"/>
    <w:link w:val="688"/>
    <w:pPr>
      <w:contextualSpacing/>
      <w:ind w:left="720"/>
    </w:pPr>
  </w:style>
  <w:style w:type="paragraph" w:styleId="705">
    <w:name w:val="Текст выноски"/>
    <w:basedOn w:val="688"/>
    <w:next w:val="705"/>
    <w:link w:val="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>
    <w:name w:val="Текст выноски Знак"/>
    <w:next w:val="706"/>
    <w:link w:val="705"/>
    <w:rPr>
      <w:rFonts w:ascii="Tahoma" w:hAnsi="Tahoma" w:cs="Tahoma"/>
      <w:sz w:val="16"/>
      <w:szCs w:val="16"/>
      <w:lang w:val="ru-RU" w:eastAsia="en-US" w:bidi="ar-SA"/>
    </w:rPr>
  </w:style>
  <w:style w:type="character" w:styleId="707">
    <w:name w:val="Строгий"/>
    <w:next w:val="707"/>
    <w:link w:val="688"/>
    <w:qFormat/>
    <w:rPr>
      <w:rFonts w:cs="Times New Roman"/>
      <w:b/>
      <w:bCs/>
    </w:rPr>
  </w:style>
  <w:style w:type="character" w:styleId="708">
    <w:name w:val="Гиперссылка"/>
    <w:next w:val="708"/>
    <w:link w:val="688"/>
    <w:rPr>
      <w:rFonts w:cs="Times New Roman"/>
      <w:color w:val="0000ff"/>
      <w:u w:val="single"/>
    </w:rPr>
  </w:style>
  <w:style w:type="paragraph" w:styleId="709">
    <w:name w:val="Основной текст с отступом 2"/>
    <w:basedOn w:val="688"/>
    <w:next w:val="709"/>
    <w:link w:val="710"/>
    <w:semiHidden/>
    <w:pPr>
      <w:ind w:firstLine="540"/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10">
    <w:name w:val="Основной текст с отступом 2 Знак"/>
    <w:next w:val="710"/>
    <w:link w:val="709"/>
    <w:semiHidden/>
    <w:rPr>
      <w:rFonts w:eastAsia="Calibri"/>
      <w:sz w:val="28"/>
      <w:szCs w:val="24"/>
      <w:lang w:val="ru-RU" w:eastAsia="ru-RU" w:bidi="ar-SA"/>
    </w:rPr>
  </w:style>
  <w:style w:type="paragraph" w:styleId="711">
    <w:name w:val="Основной текст"/>
    <w:basedOn w:val="688"/>
    <w:next w:val="711"/>
    <w:link w:val="712"/>
    <w:semiHidden/>
    <w:pPr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12">
    <w:name w:val="Основной текст Знак"/>
    <w:next w:val="712"/>
    <w:link w:val="711"/>
    <w:semiHidden/>
    <w:rPr>
      <w:rFonts w:eastAsia="Calibri"/>
      <w:sz w:val="28"/>
      <w:szCs w:val="24"/>
      <w:lang w:val="ru-RU" w:eastAsia="ru-RU" w:bidi="ar-SA"/>
    </w:rPr>
  </w:style>
  <w:style w:type="paragraph" w:styleId="713">
    <w:name w:val="Основной текст с отступом 3"/>
    <w:basedOn w:val="688"/>
    <w:next w:val="713"/>
    <w:link w:val="714"/>
    <w:semiHidden/>
    <w:pPr>
      <w:ind w:firstLine="540"/>
      <w:jc w:val="both"/>
      <w:spacing w:after="0" w:line="240" w:lineRule="auto"/>
    </w:pPr>
    <w:rPr>
      <w:rFonts w:ascii="Times New Roman" w:hAnsi="Times New Roman" w:eastAsia="Calibri"/>
      <w:sz w:val="28"/>
      <w:szCs w:val="24"/>
      <w:lang w:eastAsia="ru-RU"/>
    </w:rPr>
  </w:style>
  <w:style w:type="character" w:styleId="714">
    <w:name w:val="Основной текст с отступом 3 Знак"/>
    <w:next w:val="714"/>
    <w:link w:val="713"/>
    <w:semiHidden/>
    <w:rPr>
      <w:rFonts w:eastAsia="Calibri"/>
      <w:sz w:val="28"/>
      <w:szCs w:val="24"/>
      <w:lang w:val="ru-RU" w:eastAsia="ru-RU" w:bidi="ar-SA"/>
    </w:rPr>
  </w:style>
  <w:style w:type="character" w:styleId="715">
    <w:name w:val=" Знак Знак6"/>
    <w:next w:val="715"/>
    <w:link w:val="688"/>
    <w:rPr>
      <w:lang w:val="ru-RU" w:eastAsia="ru-RU" w:bidi="ar-SA"/>
    </w:rPr>
  </w:style>
  <w:style w:type="paragraph" w:styleId="716">
    <w:name w:val="Абзац списка"/>
    <w:basedOn w:val="688"/>
    <w:next w:val="716"/>
    <w:link w:val="688"/>
    <w:qFormat/>
    <w:pPr>
      <w:contextualSpacing/>
      <w:ind w:left="720"/>
    </w:pPr>
    <w:rPr>
      <w:rFonts w:eastAsia="Calibri"/>
    </w:rPr>
  </w:style>
  <w:style w:type="paragraph" w:styleId="717">
    <w:name w:val="punct"/>
    <w:basedOn w:val="688"/>
    <w:next w:val="717"/>
    <w:link w:val="688"/>
    <w:pPr>
      <w:numPr>
        <w:ilvl w:val="0"/>
        <w:numId w:val="4"/>
      </w:numPr>
      <w:jc w:val="both"/>
      <w:spacing w:after="0" w:line="360" w:lineRule="auto"/>
    </w:pPr>
    <w:rPr>
      <w:rFonts w:ascii="Times New Roman" w:hAnsi="Times New Roman"/>
      <w:sz w:val="26"/>
      <w:szCs w:val="26"/>
      <w:lang w:eastAsia="ru-RU"/>
    </w:rPr>
  </w:style>
  <w:style w:type="paragraph" w:styleId="718">
    <w:name w:val="subpunct"/>
    <w:basedOn w:val="688"/>
    <w:next w:val="718"/>
    <w:link w:val="688"/>
    <w:pPr>
      <w:numPr>
        <w:ilvl w:val="1"/>
        <w:numId w:val="4"/>
      </w:numPr>
      <w:jc w:val="both"/>
      <w:spacing w:after="0" w:line="360" w:lineRule="auto"/>
    </w:pPr>
    <w:rPr>
      <w:rFonts w:ascii="Times New Roman" w:hAnsi="Times New Roman"/>
      <w:sz w:val="26"/>
      <w:szCs w:val="26"/>
      <w:lang w:val="en-US" w:eastAsia="ru-RU"/>
    </w:rPr>
  </w:style>
  <w:style w:type="paragraph" w:styleId="719">
    <w:name w:val="lst_m"/>
    <w:basedOn w:val="688"/>
    <w:next w:val="719"/>
    <w:link w:val="688"/>
    <w:pPr>
      <w:numPr>
        <w:ilvl w:val="0"/>
        <w:numId w:val="5"/>
      </w:numPr>
      <w:jc w:val="both"/>
      <w:spacing w:after="0" w:line="360" w:lineRule="auto"/>
    </w:pPr>
    <w:rPr>
      <w:rFonts w:ascii="Times New Roman" w:hAnsi="Times New Roman"/>
      <w:sz w:val="26"/>
      <w:szCs w:val="20"/>
      <w:lang w:val="en-US" w:eastAsia="ru-RU"/>
    </w:rPr>
  </w:style>
  <w:style w:type="table" w:styleId="720">
    <w:name w:val="Сетка таблицы"/>
    <w:basedOn w:val="690"/>
    <w:next w:val="720"/>
    <w:link w:val="688"/>
    <w:rPr>
      <w:lang w:val="ru-RU" w:eastAsia="ru-RU" w:bidi="ar-SA"/>
    </w:rPr>
    <w:tblPr/>
  </w:style>
  <w:style w:type="character" w:styleId="721">
    <w:name w:val="Номер страницы"/>
    <w:basedOn w:val="689"/>
    <w:next w:val="721"/>
    <w:link w:val="688"/>
  </w:style>
  <w:style w:type="character" w:styleId="1270" w:default="1">
    <w:name w:val="Default Paragraph Font"/>
    <w:uiPriority w:val="1"/>
    <w:semiHidden/>
    <w:unhideWhenUsed/>
  </w:style>
  <w:style w:type="numbering" w:styleId="1271" w:default="1">
    <w:name w:val="No List"/>
    <w:uiPriority w:val="99"/>
    <w:semiHidden/>
    <w:unhideWhenUsed/>
  </w:style>
  <w:style w:type="table" w:styleId="12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Минэкономразвития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liliya.lozhkina</cp:lastModifiedBy>
  <cp:revision>21</cp:revision>
  <dcterms:created xsi:type="dcterms:W3CDTF">2012-03-26T12:36:00Z</dcterms:created>
  <dcterms:modified xsi:type="dcterms:W3CDTF">2026-07-21T07:43:57Z</dcterms:modified>
  <cp:version>983040</cp:version>
</cp:coreProperties>
</file>