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5AB" w:rsidRDefault="002A2B1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5755AB" w:rsidRDefault="005755AB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755AB" w:rsidRDefault="002A2B1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5755AB" w:rsidRDefault="002A2B1E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5755AB" w:rsidRDefault="005755AB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5755AB" w:rsidTr="00B34AA6">
        <w:trPr>
          <w:trHeight w:val="253"/>
        </w:trPr>
        <w:tc>
          <w:tcPr>
            <w:tcW w:w="9355" w:type="dxa"/>
            <w:gridSpan w:val="2"/>
          </w:tcPr>
          <w:p w:rsidR="005755AB" w:rsidRDefault="002A2B1E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5755AB" w:rsidRDefault="005755AB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5755AB" w:rsidTr="00B34AA6">
        <w:trPr>
          <w:trHeight w:val="23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5755AB" w:rsidTr="00B34AA6"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5755AB" w:rsidTr="00B34AA6"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5755AB" w:rsidTr="00B34AA6"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5755AB" w:rsidRDefault="002A2B1E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5755AB" w:rsidRDefault="002A2B1E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755AB" w:rsidTr="00B34AA6"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B34AA6" w:rsidTr="00B34AA6">
        <w:trPr>
          <w:trHeight w:val="253"/>
        </w:trPr>
        <w:tc>
          <w:tcPr>
            <w:tcW w:w="2943" w:type="dxa"/>
          </w:tcPr>
          <w:p w:rsidR="00B34AA6" w:rsidRDefault="00B34AA6" w:rsidP="00B34A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B34AA6" w:rsidRDefault="00B34AA6" w:rsidP="00B34A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B34AA6" w:rsidTr="00B34AA6">
        <w:trPr>
          <w:trHeight w:val="253"/>
        </w:trPr>
        <w:tc>
          <w:tcPr>
            <w:tcW w:w="2943" w:type="dxa"/>
          </w:tcPr>
          <w:p w:rsidR="00B34AA6" w:rsidRDefault="00B34AA6" w:rsidP="00B34A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B34AA6" w:rsidRDefault="00B34AA6" w:rsidP="00B34AA6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5755AB" w:rsidTr="00B34AA6">
        <w:trPr>
          <w:trHeight w:val="253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755AB" w:rsidRPr="00B34AA6" w:rsidRDefault="00B34AA6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2A2B1E">
              <w:rPr>
                <w:rFonts w:ascii="Times New Roman" w:hAnsi="Times New Roman"/>
                <w:sz w:val="24"/>
              </w:rPr>
              <w:t>.2026 в 10</w:t>
            </w:r>
            <w:r w:rsidR="002A2B1E">
              <w:rPr>
                <w:rFonts w:ascii="Times New Roman" w:hAnsi="Times New Roman"/>
                <w:sz w:val="24"/>
              </w:rPr>
              <w:t xml:space="preserve">:10 </w:t>
            </w:r>
            <w:r>
              <w:rPr>
                <w:rFonts w:ascii="Times New Roman" w:hAnsi="Times New Roman"/>
                <w:sz w:val="24"/>
              </w:rPr>
              <w:t xml:space="preserve">(по московскому времени) </w:t>
            </w:r>
            <w:r w:rsidR="002A2B1E">
              <w:rPr>
                <w:rFonts w:ascii="Times New Roman" w:hAnsi="Times New Roman"/>
                <w:sz w:val="24"/>
              </w:rPr>
              <w:t>по адресу элект</w:t>
            </w:r>
            <w:r w:rsidR="002A2B1E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2A2B1E">
              <w:rPr>
                <w:szCs w:val="24"/>
              </w:rPr>
              <w:t xml:space="preserve"> </w:t>
            </w:r>
            <w:r w:rsidR="002A2B1E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2A2B1E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2A2B1E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5755AB" w:rsidTr="00B34AA6">
        <w:trPr>
          <w:trHeight w:val="276"/>
        </w:trPr>
        <w:tc>
          <w:tcPr>
            <w:tcW w:w="9355" w:type="dxa"/>
            <w:gridSpan w:val="2"/>
          </w:tcPr>
          <w:p w:rsidR="005755AB" w:rsidRDefault="002A2B1E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5755AB" w:rsidRDefault="005755AB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5755AB" w:rsidTr="00B34AA6">
        <w:trPr>
          <w:trHeight w:val="280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50:03:0050180:1492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П11510008190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+/-7кв.м 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895 000 (восемьсот девяносто пять тысяч) рублей 00 копеек</w:t>
            </w:r>
          </w:p>
        </w:tc>
      </w:tr>
      <w:tr w:rsidR="005755AB" w:rsidTr="00B34AA6">
        <w:trPr>
          <w:trHeight w:val="359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44 750 (сорок четыре тысячи семьсот пятьдесят) рублей 00 копеек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89 500 (восемьдесят девять тысяч пятьсот) рублей 00 копеек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B34AA6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5755AB" w:rsidRDefault="002A2B1E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5755AB" w:rsidRDefault="005755A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755AB" w:rsidTr="00B34AA6">
        <w:trPr>
          <w:trHeight w:val="276"/>
        </w:trPr>
        <w:tc>
          <w:tcPr>
            <w:tcW w:w="2943" w:type="dxa"/>
          </w:tcPr>
          <w:p w:rsidR="005755AB" w:rsidRDefault="002A2B1E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5755AB" w:rsidRDefault="005755AB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5755AB" w:rsidRDefault="002A2B1E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5755AB" w:rsidRDefault="005755AB">
      <w:pPr>
        <w:spacing w:after="0"/>
      </w:pPr>
    </w:p>
    <w:p w:rsidR="005755AB" w:rsidRDefault="002A2B1E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</w:t>
      </w:r>
      <w:r>
        <w:rPr>
          <w:rFonts w:ascii="Times New Roman" w:hAnsi="Times New Roman"/>
          <w:sz w:val="24"/>
        </w:rPr>
        <w:t xml:space="preserve"> электронном аукционе до дня окончания срока приема заявок, уведомив об этом в письменной форме организатора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нимателей: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</w:t>
      </w:r>
      <w:r>
        <w:rPr>
          <w:rFonts w:ascii="Times New Roman" w:hAnsi="Times New Roman"/>
          <w:sz w:val="24"/>
          <w:szCs w:val="24"/>
        </w:rPr>
        <w:t>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</w:t>
      </w:r>
      <w:r>
        <w:rPr>
          <w:rFonts w:ascii="Times New Roman" w:hAnsi="Times New Roman"/>
          <w:sz w:val="24"/>
          <w:szCs w:val="24"/>
        </w:rPr>
        <w:t>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</w:t>
      </w:r>
      <w:r>
        <w:rPr>
          <w:rFonts w:ascii="Times New Roman" w:hAnsi="Times New Roman"/>
          <w:sz w:val="24"/>
          <w:szCs w:val="24"/>
        </w:rPr>
        <w:t>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</w:t>
      </w:r>
      <w:r>
        <w:rPr>
          <w:rFonts w:ascii="Times New Roman" w:hAnsi="Times New Roman"/>
          <w:sz w:val="24"/>
          <w:szCs w:val="24"/>
        </w:rPr>
        <w:t xml:space="preserve"> Российской Федерации).</w:t>
      </w:r>
    </w:p>
    <w:p w:rsidR="005755AB" w:rsidRDefault="002A2B1E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755AB" w:rsidRDefault="005755AB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5755AB" w:rsidRDefault="002A2B1E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5755AB" w:rsidRDefault="005755AB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5755AB" w:rsidRDefault="002A2B1E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B34AA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5755AB" w:rsidRDefault="002A2B1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</w:t>
      </w:r>
      <w:r>
        <w:rPr>
          <w:rFonts w:ascii="Times New Roman" w:hAnsi="Times New Roman"/>
          <w:sz w:val="24"/>
        </w:rPr>
        <w:t xml:space="preserve"> следующем порядке: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</w:t>
      </w:r>
      <w:r>
        <w:rPr>
          <w:rFonts w:ascii="Times New Roman" w:hAnsi="Times New Roman"/>
          <w:sz w:val="24"/>
        </w:rPr>
        <w:t xml:space="preserve"> электронном аукционе – заявителям, не допущенным к участию в электронном аукционе; 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</w:t>
      </w:r>
      <w:r>
        <w:rPr>
          <w:rFonts w:ascii="Times New Roman" w:hAnsi="Times New Roman"/>
          <w:sz w:val="24"/>
        </w:rPr>
        <w:t xml:space="preserve"> исключением участника электронного аукциона, который сделал предпоследнее предложение о цене предмета аукциона; 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</w:t>
      </w:r>
      <w:r>
        <w:rPr>
          <w:rFonts w:ascii="Times New Roman" w:hAnsi="Times New Roman"/>
          <w:sz w:val="24"/>
        </w:rPr>
        <w:t xml:space="preserve">нее предложение о цене предмета аукциона. 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</w:t>
      </w:r>
      <w:r>
        <w:rPr>
          <w:rFonts w:ascii="Times New Roman" w:hAnsi="Times New Roman"/>
          <w:sz w:val="24"/>
          <w:szCs w:val="24"/>
        </w:rPr>
        <w:t>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5755AB" w:rsidRDefault="002A2B1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</w:t>
      </w:r>
      <w:r>
        <w:rPr>
          <w:rFonts w:ascii="Times New Roman" w:hAnsi="Times New Roman"/>
          <w:sz w:val="24"/>
          <w:szCs w:val="24"/>
        </w:rPr>
        <w:t>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</w:p>
    <w:p w:rsidR="005755AB" w:rsidRDefault="005755AB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5755AB" w:rsidRDefault="005755AB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5755AB" w:rsidRDefault="002A2B1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5755AB" w:rsidRDefault="002A2B1E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5755AB" w:rsidRDefault="002A2B1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5755AB" w:rsidRDefault="002A2B1E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5755AB" w:rsidRDefault="002A2B1E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рассмотрения зая</w:t>
      </w:r>
      <w:r>
        <w:rPr>
          <w:rFonts w:ascii="Times New Roman" w:hAnsi="Times New Roman"/>
          <w:sz w:val="24"/>
        </w:rPr>
        <w:t xml:space="preserve">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</w:t>
      </w:r>
      <w:r>
        <w:rPr>
          <w:rFonts w:ascii="Times New Roman" w:hAnsi="Times New Roman"/>
          <w:sz w:val="24"/>
        </w:rPr>
        <w:t xml:space="preserve">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</w:t>
      </w:r>
      <w:r>
        <w:rPr>
          <w:rFonts w:ascii="Times New Roman" w:eastAsia="Times New Roman" w:hAnsi="Times New Roman"/>
          <w:color w:val="000000"/>
          <w:sz w:val="24"/>
        </w:rPr>
        <w:t>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заявителях, не до</w:t>
      </w:r>
      <w:r>
        <w:rPr>
          <w:rFonts w:ascii="Times New Roman" w:hAnsi="Times New Roman"/>
          <w:sz w:val="24"/>
        </w:rPr>
        <w:t>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аукционе.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</w:t>
      </w:r>
      <w:r>
        <w:rPr>
          <w:rFonts w:ascii="Times New Roman" w:hAnsi="Times New Roman"/>
          <w:sz w:val="24"/>
          <w:szCs w:val="24"/>
        </w:rPr>
        <w:t>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участие в элек</w:t>
      </w:r>
      <w:r>
        <w:rPr>
          <w:rFonts w:ascii="Times New Roman" w:hAnsi="Times New Roman"/>
          <w:sz w:val="24"/>
          <w:szCs w:val="24"/>
        </w:rPr>
        <w:t>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признается несост</w:t>
      </w:r>
      <w:r>
        <w:rPr>
          <w:rFonts w:ascii="Times New Roman" w:hAnsi="Times New Roman"/>
          <w:sz w:val="24"/>
          <w:szCs w:val="24"/>
        </w:rPr>
        <w:t>оявшимся.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(при наличии) о</w:t>
      </w:r>
      <w:r>
        <w:rPr>
          <w:rFonts w:ascii="Times New Roman" w:hAnsi="Times New Roman"/>
          <w:sz w:val="24"/>
          <w:szCs w:val="24"/>
        </w:rPr>
        <w:t>тчество) в отношении лиц, указанных в пунктах 5.9 и 5.10 настоящего Извещения.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 аукциона в п</w:t>
      </w:r>
      <w:r>
        <w:rPr>
          <w:rFonts w:ascii="Times New Roman" w:hAnsi="Times New Roman"/>
          <w:sz w:val="24"/>
          <w:szCs w:val="24"/>
        </w:rPr>
        <w:t xml:space="preserve">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электронного </w:t>
      </w:r>
      <w:r>
        <w:rPr>
          <w:rFonts w:ascii="Times New Roman" w:hAnsi="Times New Roman"/>
          <w:sz w:val="24"/>
          <w:szCs w:val="24"/>
        </w:rPr>
        <w:t xml:space="preserve">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755AB" w:rsidRDefault="005755A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5755AB" w:rsidRDefault="005755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>https://www.roseltorg.ru</w:t>
        </w:r>
        <w:r>
          <w:rPr>
            <w:rStyle w:val="15"/>
            <w:rFonts w:ascii="Times New Roman" w:hAnsi="Times New Roman"/>
            <w:sz w:val="24"/>
          </w:rPr>
          <w:t xml:space="preserve">/_flysystem/webdav/2026/07/01/reglam_178fz_01072026.pdf. </w:t>
        </w:r>
      </w:hyperlink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</w:t>
      </w:r>
      <w:r>
        <w:rPr>
          <w:rFonts w:ascii="Times New Roman" w:hAnsi="Times New Roman"/>
          <w:sz w:val="24"/>
        </w:rPr>
        <w:t>н от одного до пяти процентов начальной цены предмета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4AA6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5755AB" w:rsidRDefault="002A2B1E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</w:t>
      </w:r>
      <w:r>
        <w:rPr>
          <w:rFonts w:ascii="Times New Roman" w:hAnsi="Times New Roman"/>
          <w:sz w:val="24"/>
        </w:rPr>
        <w:t>дмета аукциона на величину «шага аукциона»;</w:t>
      </w:r>
    </w:p>
    <w:p w:rsidR="005755AB" w:rsidRDefault="002A2B1E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B34A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</w:t>
      </w:r>
      <w:r>
        <w:rPr>
          <w:rFonts w:ascii="Times New Roman" w:hAnsi="Times New Roman"/>
          <w:sz w:val="24"/>
        </w:rPr>
        <w:t>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</w:t>
      </w:r>
      <w:r>
        <w:rPr>
          <w:rFonts w:ascii="Times New Roman" w:hAnsi="Times New Roman"/>
          <w:sz w:val="24"/>
        </w:rPr>
        <w:t>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</w:t>
      </w:r>
      <w:r>
        <w:rPr>
          <w:rFonts w:ascii="Times New Roman" w:hAnsi="Times New Roman"/>
          <w:sz w:val="24"/>
        </w:rPr>
        <w:t>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</w:t>
      </w:r>
      <w:r>
        <w:rPr>
          <w:rFonts w:ascii="Times New Roman" w:hAnsi="Times New Roman"/>
          <w:sz w:val="24"/>
        </w:rPr>
        <w:t>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</w:t>
      </w:r>
      <w:r>
        <w:rPr>
          <w:rFonts w:ascii="Times New Roman" w:hAnsi="Times New Roman"/>
          <w:sz w:val="24"/>
        </w:rPr>
        <w:t xml:space="preserve">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</w:t>
      </w:r>
      <w:r>
        <w:rPr>
          <w:rFonts w:ascii="Times New Roman" w:hAnsi="Times New Roman"/>
          <w:sz w:val="24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</w:t>
      </w:r>
      <w:r>
        <w:rPr>
          <w:rFonts w:ascii="Times New Roman" w:hAnsi="Times New Roman"/>
          <w:sz w:val="24"/>
        </w:rPr>
        <w:t>й площадки для размещения на официальном сайте.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</w:t>
      </w:r>
      <w:r>
        <w:rPr>
          <w:rFonts w:ascii="Times New Roman" w:hAnsi="Times New Roman"/>
          <w:sz w:val="24"/>
        </w:rPr>
        <w:t>ельного участка;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</w:t>
      </w:r>
      <w:r>
        <w:rPr>
          <w:rFonts w:ascii="Times New Roman" w:hAnsi="Times New Roman"/>
          <w:sz w:val="24"/>
        </w:rPr>
        <w:t>леднем предложении о цене предмета аукциона (цена приобретаемого в собственность земельного участка).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</w:t>
      </w:r>
      <w:r>
        <w:rPr>
          <w:rFonts w:ascii="Times New Roman" w:hAnsi="Times New Roman"/>
          <w:sz w:val="24"/>
          <w:szCs w:val="24"/>
        </w:rPr>
        <w:t xml:space="preserve">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после троекратного объявления предложения о начальной цене предмета аукциона не поступило ни одно</w:t>
      </w:r>
      <w:r>
        <w:rPr>
          <w:rFonts w:ascii="Times New Roman" w:hAnsi="Times New Roman"/>
          <w:sz w:val="24"/>
          <w:szCs w:val="24"/>
        </w:rPr>
        <w:t>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5755AB" w:rsidRDefault="002A2B1E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</w:t>
      </w:r>
      <w:r>
        <w:rPr>
          <w:rFonts w:ascii="Times New Roman" w:hAnsi="Times New Roman"/>
          <w:sz w:val="24"/>
          <w:szCs w:val="24"/>
        </w:rPr>
        <w:t xml:space="preserve">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755AB" w:rsidRDefault="005755AB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5755AB" w:rsidRDefault="002A2B1E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</w:t>
      </w:r>
      <w:r>
        <w:rPr>
          <w:rFonts w:ascii="Times New Roman" w:hAnsi="Times New Roman"/>
          <w:sz w:val="24"/>
          <w:szCs w:val="24"/>
        </w:rPr>
        <w:t>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</w:t>
      </w:r>
      <w:r>
        <w:rPr>
          <w:rFonts w:ascii="Times New Roman" w:hAnsi="Times New Roman"/>
          <w:sz w:val="24"/>
          <w:szCs w:val="24"/>
        </w:rPr>
        <w:t>укциона, или в случае заключения указанного Договора с единственным участником электронного аукциона - по начальной цене предмета аукциона.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</w:t>
      </w:r>
      <w:r>
        <w:rPr>
          <w:rFonts w:ascii="Times New Roman" w:hAnsi="Times New Roman"/>
          <w:sz w:val="24"/>
          <w:szCs w:val="24"/>
        </w:rPr>
        <w:t>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</w:t>
      </w:r>
      <w:r>
        <w:rPr>
          <w:rFonts w:ascii="Times New Roman" w:hAnsi="Times New Roman"/>
          <w:sz w:val="24"/>
          <w:szCs w:val="24"/>
        </w:rPr>
        <w:t>ние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hAnsi="Times New Roman"/>
          <w:sz w:val="24"/>
          <w:szCs w:val="24"/>
        </w:rPr>
        <w:t>на.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.6.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</w:t>
      </w:r>
      <w:r>
        <w:rPr>
          <w:rFonts w:ascii="Times New Roman" w:hAnsi="Times New Roman"/>
          <w:sz w:val="24"/>
          <w:szCs w:val="24"/>
        </w:rPr>
        <w:t>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>
        <w:rPr>
          <w:rFonts w:ascii="Times New Roman" w:hAnsi="Times New Roman"/>
          <w:sz w:val="24"/>
          <w:szCs w:val="24"/>
        </w:rPr>
        <w:t>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 уполномоченным органом.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</w:t>
      </w:r>
      <w:r>
        <w:rPr>
          <w:rFonts w:ascii="Times New Roman" w:hAnsi="Times New Roman"/>
          <w:sz w:val="24"/>
          <w:szCs w:val="24"/>
        </w:rPr>
        <w:t>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Сведения о победителе электронного аукциона, уклонившегося </w:t>
      </w:r>
      <w:r>
        <w:rPr>
          <w:rFonts w:ascii="Times New Roman" w:hAnsi="Times New Roman"/>
          <w:sz w:val="24"/>
          <w:szCs w:val="24"/>
        </w:rPr>
        <w:t>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(отказались) от их заключения, включаются</w:t>
      </w:r>
      <w:r>
        <w:rPr>
          <w:rFonts w:ascii="Times New Roman" w:hAnsi="Times New Roman"/>
          <w:sz w:val="24"/>
          <w:szCs w:val="24"/>
        </w:rPr>
        <w:t xml:space="preserve"> в реестр недобросовестных участников аукциона.</w:t>
      </w:r>
    </w:p>
    <w:p w:rsidR="005755AB" w:rsidRDefault="005755A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5755AB" w:rsidRDefault="002A2B1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5755AB" w:rsidRDefault="005755AB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электронного аукциона, задаток, внесенный иным лицом, с которым заключается</w:t>
      </w:r>
      <w:r>
        <w:rPr>
          <w:rFonts w:ascii="Times New Roman" w:hAnsi="Times New Roman"/>
          <w:sz w:val="24"/>
          <w:szCs w:val="24"/>
        </w:rPr>
        <w:t xml:space="preserve"> Договор, засчитывается в оплату приобретаемого земельного участка.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</w:t>
      </w:r>
      <w:r>
        <w:rPr>
          <w:rFonts w:ascii="Times New Roman" w:hAnsi="Times New Roman"/>
          <w:sz w:val="24"/>
          <w:szCs w:val="24"/>
        </w:rPr>
        <w:t>я такого Договора.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5755AB" w:rsidRDefault="002A2B1E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5755AB" w:rsidRDefault="002A2B1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5755AB" w:rsidRDefault="002A2B1E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5755AB" w:rsidRDefault="005755AB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755AB" w:rsidRDefault="002A2B1E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5755AB" w:rsidRDefault="005755AB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5755AB" w:rsidRDefault="002A2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Извещение о проведении аукциона разм</w:t>
      </w:r>
      <w:r>
        <w:rPr>
          <w:rFonts w:ascii="Times New Roman" w:eastAsia="Times New Roman" w:hAnsi="Times New Roman"/>
          <w:color w:val="000000"/>
          <w:sz w:val="24"/>
        </w:rPr>
        <w:t>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5755AB" w:rsidRDefault="002A2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</w:t>
      </w:r>
      <w:r>
        <w:rPr>
          <w:rFonts w:ascii="Times New Roman" w:eastAsia="Times New Roman" w:hAnsi="Times New Roman"/>
          <w:color w:val="000000"/>
          <w:sz w:val="24"/>
        </w:rPr>
        <w:t xml:space="preserve">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eastAsia="Times New Roman" w:hAnsi="Times New Roman"/>
          <w:color w:val="000000"/>
          <w:sz w:val="24"/>
        </w:rPr>
        <w:t xml:space="preserve"> пунктом 9.1 настоящего Извещения.</w:t>
      </w:r>
    </w:p>
    <w:p w:rsidR="005755AB" w:rsidRDefault="002A2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</w:t>
      </w:r>
      <w:r>
        <w:rPr>
          <w:rFonts w:ascii="Times New Roman" w:eastAsia="Times New Roman" w:hAnsi="Times New Roman"/>
          <w:color w:val="000000"/>
          <w:sz w:val="24"/>
        </w:rPr>
        <w:t>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электронног</w:t>
      </w:r>
      <w:r>
        <w:rPr>
          <w:rFonts w:ascii="Times New Roman" w:eastAsia="Times New Roman" w:hAnsi="Times New Roman"/>
          <w:color w:val="000000"/>
          <w:sz w:val="24"/>
        </w:rPr>
        <w:t>о аукциона об отказе в проведении аукциона и возвратить его участникам внесенные задатки.</w:t>
      </w:r>
    </w:p>
    <w:p w:rsidR="005755AB" w:rsidRDefault="002A2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условиями Договора, потенциальные по</w:t>
      </w:r>
      <w:r>
        <w:rPr>
          <w:rFonts w:ascii="Times New Roman" w:hAnsi="Times New Roman"/>
          <w:sz w:val="24"/>
        </w:rPr>
        <w:t xml:space="preserve">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торговой площадки www.roseltorg.ru </w:t>
      </w:r>
      <w:r>
        <w:rPr>
          <w:rFonts w:ascii="Times New Roman" w:hAnsi="Times New Roman"/>
          <w:sz w:val="24"/>
        </w:rPr>
        <w:t>и по телефону: (495) 647-71-77, доб. 2275; 2212, 3356.</w:t>
      </w:r>
    </w:p>
    <w:p w:rsidR="005755AB" w:rsidRDefault="002A2B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5755AB" w:rsidRDefault="005755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5755AB" w:rsidRDefault="002A2B1E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>. Приложения к настоящему Извещению:</w:t>
      </w:r>
    </w:p>
    <w:p w:rsidR="005755AB" w:rsidRDefault="005755AB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755AB" w:rsidRDefault="002A2B1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5755AB" w:rsidRDefault="002A2B1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5755AB" w:rsidRDefault="002A2B1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из ЕГРН;</w:t>
      </w:r>
    </w:p>
    <w:p w:rsidR="005755AB" w:rsidRDefault="002A2B1E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</w:t>
      </w:r>
      <w:r>
        <w:rPr>
          <w:rFonts w:ascii="Times New Roman" w:hAnsi="Times New Roman"/>
          <w:sz w:val="24"/>
        </w:rPr>
        <w:t>ельный план земельного участка.</w:t>
      </w:r>
    </w:p>
    <w:p w:rsidR="005755AB" w:rsidRDefault="005755AB"/>
    <w:sectPr w:rsidR="005755A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B1E" w:rsidRDefault="002A2B1E">
      <w:pPr>
        <w:spacing w:after="0" w:line="240" w:lineRule="auto"/>
      </w:pPr>
      <w:r>
        <w:separator/>
      </w:r>
    </w:p>
  </w:endnote>
  <w:endnote w:type="continuationSeparator" w:id="0">
    <w:p w:rsidR="002A2B1E" w:rsidRDefault="002A2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B1E" w:rsidRDefault="002A2B1E">
      <w:pPr>
        <w:spacing w:after="0" w:line="240" w:lineRule="auto"/>
      </w:pPr>
      <w:r>
        <w:separator/>
      </w:r>
    </w:p>
  </w:footnote>
  <w:footnote w:type="continuationSeparator" w:id="0">
    <w:p w:rsidR="002A2B1E" w:rsidRDefault="002A2B1E">
      <w:pPr>
        <w:spacing w:after="0" w:line="240" w:lineRule="auto"/>
      </w:pPr>
      <w:r>
        <w:continuationSeparator/>
      </w:r>
    </w:p>
  </w:footnote>
  <w:footnote w:id="1">
    <w:p w:rsidR="005755AB" w:rsidRDefault="002A2B1E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</w:t>
      </w:r>
      <w:r>
        <w:rPr>
          <w:rFonts w:ascii="Times New Roman" w:eastAsia="Times New Roman" w:hAnsi="Times New Roman"/>
        </w:rPr>
        <w:t>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050DC"/>
    <w:multiLevelType w:val="hybridMultilevel"/>
    <w:tmpl w:val="99EA138E"/>
    <w:lvl w:ilvl="0" w:tplc="8A80B66C">
      <w:start w:val="2"/>
      <w:numFmt w:val="upperRoman"/>
      <w:lvlText w:val="%1."/>
      <w:lvlJc w:val="left"/>
      <w:pPr>
        <w:ind w:left="1080" w:hanging="720"/>
      </w:pPr>
    </w:lvl>
    <w:lvl w:ilvl="1" w:tplc="FDAC35A2">
      <w:start w:val="1"/>
      <w:numFmt w:val="lowerLetter"/>
      <w:lvlText w:val="%2."/>
      <w:lvlJc w:val="left"/>
      <w:pPr>
        <w:ind w:left="1440" w:hanging="360"/>
      </w:pPr>
    </w:lvl>
    <w:lvl w:ilvl="2" w:tplc="1088B0F4">
      <w:start w:val="1"/>
      <w:numFmt w:val="lowerRoman"/>
      <w:lvlText w:val="%3."/>
      <w:lvlJc w:val="right"/>
      <w:pPr>
        <w:ind w:left="2160" w:hanging="180"/>
      </w:pPr>
    </w:lvl>
    <w:lvl w:ilvl="3" w:tplc="25385212">
      <w:start w:val="1"/>
      <w:numFmt w:val="decimal"/>
      <w:lvlText w:val="%4."/>
      <w:lvlJc w:val="left"/>
      <w:pPr>
        <w:ind w:left="2880" w:hanging="360"/>
      </w:pPr>
    </w:lvl>
    <w:lvl w:ilvl="4" w:tplc="EA344EF6">
      <w:start w:val="1"/>
      <w:numFmt w:val="lowerLetter"/>
      <w:lvlText w:val="%5."/>
      <w:lvlJc w:val="left"/>
      <w:pPr>
        <w:ind w:left="3600" w:hanging="360"/>
      </w:pPr>
    </w:lvl>
    <w:lvl w:ilvl="5" w:tplc="8640B5CC">
      <w:start w:val="1"/>
      <w:numFmt w:val="lowerRoman"/>
      <w:lvlText w:val="%6."/>
      <w:lvlJc w:val="right"/>
      <w:pPr>
        <w:ind w:left="4320" w:hanging="180"/>
      </w:pPr>
    </w:lvl>
    <w:lvl w:ilvl="6" w:tplc="E7AA097E">
      <w:start w:val="1"/>
      <w:numFmt w:val="decimal"/>
      <w:lvlText w:val="%7."/>
      <w:lvlJc w:val="left"/>
      <w:pPr>
        <w:ind w:left="5040" w:hanging="360"/>
      </w:pPr>
    </w:lvl>
    <w:lvl w:ilvl="7" w:tplc="63D66616">
      <w:start w:val="1"/>
      <w:numFmt w:val="lowerLetter"/>
      <w:lvlText w:val="%8."/>
      <w:lvlJc w:val="left"/>
      <w:pPr>
        <w:ind w:left="5760" w:hanging="360"/>
      </w:pPr>
    </w:lvl>
    <w:lvl w:ilvl="8" w:tplc="D2B27E7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D474B"/>
    <w:multiLevelType w:val="hybridMultilevel"/>
    <w:tmpl w:val="7D0489FE"/>
    <w:lvl w:ilvl="0" w:tplc="44B89D5E">
      <w:start w:val="1"/>
      <w:numFmt w:val="decimal"/>
      <w:lvlText w:val="%1)"/>
      <w:lvlJc w:val="right"/>
      <w:pPr>
        <w:ind w:left="1779" w:hanging="360"/>
      </w:pPr>
    </w:lvl>
    <w:lvl w:ilvl="1" w:tplc="A7EEFE6C">
      <w:start w:val="1"/>
      <w:numFmt w:val="lowerLetter"/>
      <w:lvlText w:val="%2."/>
      <w:lvlJc w:val="left"/>
      <w:pPr>
        <w:ind w:left="2499" w:hanging="360"/>
      </w:pPr>
    </w:lvl>
    <w:lvl w:ilvl="2" w:tplc="23D29AA8">
      <w:start w:val="1"/>
      <w:numFmt w:val="lowerRoman"/>
      <w:lvlText w:val="%3."/>
      <w:lvlJc w:val="right"/>
      <w:pPr>
        <w:ind w:left="3219" w:hanging="180"/>
      </w:pPr>
    </w:lvl>
    <w:lvl w:ilvl="3" w:tplc="8452AAC2">
      <w:start w:val="1"/>
      <w:numFmt w:val="decimal"/>
      <w:lvlText w:val="%4."/>
      <w:lvlJc w:val="left"/>
      <w:pPr>
        <w:ind w:left="3939" w:hanging="360"/>
      </w:pPr>
    </w:lvl>
    <w:lvl w:ilvl="4" w:tplc="56AA3982">
      <w:start w:val="1"/>
      <w:numFmt w:val="lowerLetter"/>
      <w:lvlText w:val="%5."/>
      <w:lvlJc w:val="left"/>
      <w:pPr>
        <w:ind w:left="4659" w:hanging="360"/>
      </w:pPr>
    </w:lvl>
    <w:lvl w:ilvl="5" w:tplc="A50E8464">
      <w:start w:val="1"/>
      <w:numFmt w:val="lowerRoman"/>
      <w:lvlText w:val="%6."/>
      <w:lvlJc w:val="right"/>
      <w:pPr>
        <w:ind w:left="5379" w:hanging="180"/>
      </w:pPr>
    </w:lvl>
    <w:lvl w:ilvl="6" w:tplc="818084BA">
      <w:start w:val="1"/>
      <w:numFmt w:val="decimal"/>
      <w:lvlText w:val="%7."/>
      <w:lvlJc w:val="left"/>
      <w:pPr>
        <w:ind w:left="6099" w:hanging="360"/>
      </w:pPr>
    </w:lvl>
    <w:lvl w:ilvl="7" w:tplc="5A40CFC6">
      <w:start w:val="1"/>
      <w:numFmt w:val="lowerLetter"/>
      <w:lvlText w:val="%8."/>
      <w:lvlJc w:val="left"/>
      <w:pPr>
        <w:ind w:left="6819" w:hanging="360"/>
      </w:pPr>
    </w:lvl>
    <w:lvl w:ilvl="8" w:tplc="8918FBDA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38861E15"/>
    <w:multiLevelType w:val="hybridMultilevel"/>
    <w:tmpl w:val="9A982756"/>
    <w:lvl w:ilvl="0" w:tplc="80CC7780">
      <w:start w:val="1"/>
      <w:numFmt w:val="decimal"/>
      <w:lvlText w:val="%1)"/>
      <w:lvlJc w:val="right"/>
      <w:pPr>
        <w:ind w:left="720" w:hanging="360"/>
      </w:pPr>
    </w:lvl>
    <w:lvl w:ilvl="1" w:tplc="F9863D9E">
      <w:start w:val="1"/>
      <w:numFmt w:val="lowerLetter"/>
      <w:lvlText w:val="%2."/>
      <w:lvlJc w:val="left"/>
      <w:pPr>
        <w:ind w:left="1440" w:hanging="360"/>
      </w:pPr>
    </w:lvl>
    <w:lvl w:ilvl="2" w:tplc="4246FDD6">
      <w:start w:val="1"/>
      <w:numFmt w:val="lowerRoman"/>
      <w:lvlText w:val="%3."/>
      <w:lvlJc w:val="right"/>
      <w:pPr>
        <w:ind w:left="2160" w:hanging="180"/>
      </w:pPr>
    </w:lvl>
    <w:lvl w:ilvl="3" w:tplc="A642A892">
      <w:start w:val="1"/>
      <w:numFmt w:val="decimal"/>
      <w:lvlText w:val="%4."/>
      <w:lvlJc w:val="left"/>
      <w:pPr>
        <w:ind w:left="2880" w:hanging="360"/>
      </w:pPr>
    </w:lvl>
    <w:lvl w:ilvl="4" w:tplc="53368F94">
      <w:start w:val="1"/>
      <w:numFmt w:val="lowerLetter"/>
      <w:lvlText w:val="%5."/>
      <w:lvlJc w:val="left"/>
      <w:pPr>
        <w:ind w:left="3600" w:hanging="360"/>
      </w:pPr>
    </w:lvl>
    <w:lvl w:ilvl="5" w:tplc="99FA8586">
      <w:start w:val="1"/>
      <w:numFmt w:val="lowerRoman"/>
      <w:lvlText w:val="%6."/>
      <w:lvlJc w:val="right"/>
      <w:pPr>
        <w:ind w:left="4320" w:hanging="180"/>
      </w:pPr>
    </w:lvl>
    <w:lvl w:ilvl="6" w:tplc="F5541F02">
      <w:start w:val="1"/>
      <w:numFmt w:val="decimal"/>
      <w:lvlText w:val="%7."/>
      <w:lvlJc w:val="left"/>
      <w:pPr>
        <w:ind w:left="5040" w:hanging="360"/>
      </w:pPr>
    </w:lvl>
    <w:lvl w:ilvl="7" w:tplc="EFE84040">
      <w:start w:val="1"/>
      <w:numFmt w:val="lowerLetter"/>
      <w:lvlText w:val="%8."/>
      <w:lvlJc w:val="left"/>
      <w:pPr>
        <w:ind w:left="5760" w:hanging="360"/>
      </w:pPr>
    </w:lvl>
    <w:lvl w:ilvl="8" w:tplc="38EE6E2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504F4D"/>
    <w:multiLevelType w:val="multilevel"/>
    <w:tmpl w:val="1F568E2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64A00FC0"/>
    <w:multiLevelType w:val="hybridMultilevel"/>
    <w:tmpl w:val="F08E3EE8"/>
    <w:lvl w:ilvl="0" w:tplc="93B2A9D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3642E4BC">
      <w:start w:val="1"/>
      <w:numFmt w:val="lowerLetter"/>
      <w:lvlText w:val="%2."/>
      <w:lvlJc w:val="left"/>
      <w:pPr>
        <w:ind w:left="1440" w:hanging="360"/>
      </w:pPr>
    </w:lvl>
    <w:lvl w:ilvl="2" w:tplc="C286150E">
      <w:start w:val="1"/>
      <w:numFmt w:val="lowerRoman"/>
      <w:lvlText w:val="%3."/>
      <w:lvlJc w:val="right"/>
      <w:pPr>
        <w:ind w:left="2160" w:hanging="180"/>
      </w:pPr>
    </w:lvl>
    <w:lvl w:ilvl="3" w:tplc="31CE0AF8">
      <w:start w:val="1"/>
      <w:numFmt w:val="decimal"/>
      <w:lvlText w:val="%4."/>
      <w:lvlJc w:val="left"/>
      <w:pPr>
        <w:ind w:left="2880" w:hanging="360"/>
      </w:pPr>
    </w:lvl>
    <w:lvl w:ilvl="4" w:tplc="36604B0C">
      <w:start w:val="1"/>
      <w:numFmt w:val="lowerLetter"/>
      <w:lvlText w:val="%5."/>
      <w:lvlJc w:val="left"/>
      <w:pPr>
        <w:ind w:left="3600" w:hanging="360"/>
      </w:pPr>
    </w:lvl>
    <w:lvl w:ilvl="5" w:tplc="70889212">
      <w:start w:val="1"/>
      <w:numFmt w:val="lowerRoman"/>
      <w:lvlText w:val="%6."/>
      <w:lvlJc w:val="right"/>
      <w:pPr>
        <w:ind w:left="4320" w:hanging="180"/>
      </w:pPr>
    </w:lvl>
    <w:lvl w:ilvl="6" w:tplc="3AA88F7C">
      <w:start w:val="1"/>
      <w:numFmt w:val="decimal"/>
      <w:lvlText w:val="%7."/>
      <w:lvlJc w:val="left"/>
      <w:pPr>
        <w:ind w:left="5040" w:hanging="360"/>
      </w:pPr>
    </w:lvl>
    <w:lvl w:ilvl="7" w:tplc="F18E8B1E">
      <w:start w:val="1"/>
      <w:numFmt w:val="lowerLetter"/>
      <w:lvlText w:val="%8."/>
      <w:lvlJc w:val="left"/>
      <w:pPr>
        <w:ind w:left="5760" w:hanging="360"/>
      </w:pPr>
    </w:lvl>
    <w:lvl w:ilvl="8" w:tplc="97B0E2D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5AB"/>
    <w:rsid w:val="002A2B1E"/>
    <w:rsid w:val="005755AB"/>
    <w:rsid w:val="00B3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6C8A61-0910-4286-B298-91705379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4209</Words>
  <Characters>23996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2026-08-24T08:27:00Z</dcterms:created>
  <dcterms:modified xsi:type="dcterms:W3CDTF">2026-08-24T08:27:00Z</dcterms:modified>
</cp:coreProperties>
</file>