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 w:val="0"/>
          <w:bCs w:val="0"/>
          <w:sz w:val="18"/>
          <w:szCs w:val="18"/>
          <w:highlight w:val="none"/>
        </w:rPr>
      </w:pPr>
      <w:r>
        <w:rPr>
          <w:b w:val="0"/>
          <w:bCs w:val="0"/>
          <w:sz w:val="18"/>
          <w:szCs w:val="18"/>
          <w:highlight w:val="none"/>
        </w:rPr>
        <w:t xml:space="preserve">Приложение № 2 к Извещению о проведении</w:t>
      </w:r>
      <w:r>
        <w:rPr>
          <w:b w:val="0"/>
          <w:bCs w:val="0"/>
          <w:sz w:val="18"/>
          <w:szCs w:val="18"/>
          <w:highlight w:val="none"/>
        </w:rPr>
      </w:r>
      <w:r>
        <w:rPr>
          <w:b w:val="0"/>
          <w:bCs w:val="0"/>
          <w:sz w:val="18"/>
          <w:szCs w:val="18"/>
          <w:highlight w:val="none"/>
        </w:rPr>
      </w:r>
    </w:p>
    <w:p>
      <w:pPr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highlight w:val="none"/>
        </w:rPr>
        <w:t xml:space="preserve">электронного аукциона</w:t>
      </w:r>
      <w:r>
        <w:rPr>
          <w:b w:val="0"/>
          <w:bCs w:val="0"/>
          <w:sz w:val="18"/>
          <w:szCs w:val="18"/>
        </w:rPr>
      </w:r>
      <w:r>
        <w:rPr>
          <w:b w:val="0"/>
          <w:bCs w:val="0"/>
          <w:sz w:val="18"/>
          <w:szCs w:val="18"/>
        </w:rPr>
      </w:r>
    </w:p>
    <w:p>
      <w:pPr>
        <w:jc w:val="center"/>
        <w:rPr>
          <w:b/>
          <w:bCs/>
        </w:rPr>
      </w:pPr>
      <w:r>
        <w:rPr>
          <w:b/>
          <w:szCs w:val="24"/>
          <w:highlight w:val="none"/>
        </w:rPr>
      </w:r>
      <w:r>
        <w:rPr>
          <w:b/>
          <w:szCs w:val="24"/>
          <w:highlight w:val="none"/>
        </w:rPr>
      </w:r>
      <w:r>
        <w:rPr>
          <w:b/>
          <w:bCs/>
        </w:rPr>
      </w:r>
    </w:p>
    <w:p>
      <w:pPr>
        <w:jc w:val="center"/>
        <w:rPr>
          <w:b/>
          <w:bCs/>
          <w:highlight w:val="none"/>
        </w:rPr>
      </w:pPr>
      <w:r>
        <w:rPr>
          <w:b/>
          <w:szCs w:val="24"/>
        </w:rPr>
        <w:t xml:space="preserve">Ф</w:t>
      </w:r>
      <w:r>
        <w:rPr>
          <w:b/>
          <w:szCs w:val="24"/>
        </w:rPr>
        <w:t xml:space="preserve">ОРМА ЗАЯВКИ </w:t>
      </w:r>
      <w:r>
        <w:rPr>
          <w:b/>
          <w:szCs w:val="24"/>
        </w:rPr>
        <w:t xml:space="preserve">НА УЧАСТИЕ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szCs w:val="24"/>
        </w:rPr>
        <w:t xml:space="preserve">В ЭЛЕКТРОННОМ АУКЦИОНЕ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p>
      <w:pPr>
        <w:spacing w:line="216" w:lineRule="auto"/>
        <w:rPr>
          <w:szCs w:val="24"/>
        </w:rPr>
      </w:pPr>
      <w:r>
        <w:rPr>
          <w:b/>
          <w:szCs w:val="24"/>
        </w:rPr>
        <w:t xml:space="preserve">Заявитель</w:t>
      </w:r>
      <w:r>
        <w:rPr>
          <w:szCs w:val="24"/>
        </w:rPr>
        <w:t xml:space="preserve"> __________________________________________________________________________________</w:t>
      </w:r>
      <w:r>
        <w:rPr>
          <w:szCs w:val="24"/>
        </w:rPr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(Ф.И.О., гражданина, индивидуального предпринимателя, </w:t>
      </w:r>
      <w:r>
        <w:rPr>
          <w:sz w:val="18"/>
          <w:szCs w:val="18"/>
        </w:rPr>
        <w:t xml:space="preserve">наименование юридического лица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с указанием организационно-правовой формы)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в лице __________________________________________________________________________________</w:t>
      </w:r>
      <w:r>
        <w:rPr>
          <w:szCs w:val="24"/>
        </w:rPr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(Ф.И.О. руководителя юридического лица или уполномоченного лица, лица действующего на основа</w:t>
      </w:r>
      <w:r>
        <w:rPr>
          <w:sz w:val="18"/>
          <w:szCs w:val="18"/>
        </w:rPr>
        <w:t xml:space="preserve">нии доверенности)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действующего на основании</w:t>
      </w:r>
      <w:r>
        <w:rPr>
          <w:sz w:val="22"/>
          <w:szCs w:val="22"/>
          <w:vertAlign w:val="superscript"/>
        </w:rPr>
        <w:t xml:space="preserve">1</w:t>
      </w:r>
      <w:r>
        <w:rPr>
          <w:szCs w:val="24"/>
        </w:rPr>
        <w:t xml:space="preserve">_________________________________________________________</w:t>
      </w:r>
      <w:r>
        <w:rPr>
          <w:szCs w:val="24"/>
        </w:rPr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  <w:highlight w:val="none"/>
        </w:rPr>
      </w:pPr>
      <w:r>
        <w:rPr>
          <w:sz w:val="18"/>
          <w:szCs w:val="18"/>
        </w:rPr>
        <w:t xml:space="preserve">(Устав, Положение, Доверенности и т.д.)</w:t>
      </w:r>
      <w:r>
        <w:rPr>
          <w:sz w:val="18"/>
          <w:szCs w:val="18"/>
        </w:rPr>
      </w:r>
      <w:r>
        <w:rPr>
          <w:sz w:val="18"/>
          <w:szCs w:val="18"/>
          <w:highlight w:val="none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>
        <w:rPr>
          <w:sz w:val="18"/>
          <w:szCs w:val="18"/>
        </w:rPr>
      </w:r>
    </w:p>
    <w:p>
      <w:pPr>
        <w:spacing w:line="216" w:lineRule="auto"/>
        <w:rPr>
          <w:i/>
          <w:iCs/>
          <w:sz w:val="20"/>
        </w:rPr>
      </w:pPr>
      <w:r>
        <w:rPr>
          <w:b/>
          <w:i/>
          <w:iCs/>
          <w:szCs w:val="24"/>
        </w:rPr>
        <w:t xml:space="preserve">(заполняется</w:t>
      </w:r>
      <w:r>
        <w:rPr>
          <w:i/>
          <w:iCs/>
          <w:szCs w:val="24"/>
        </w:rPr>
        <w:t xml:space="preserve"> </w:t>
      </w:r>
      <w:r>
        <w:rPr>
          <w:b/>
          <w:i/>
          <w:iCs/>
          <w:szCs w:val="24"/>
        </w:rPr>
        <w:t xml:space="preserve">физическим лицом, индивидуальным предпринимателем)</w:t>
      </w: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Паспортные данные Заявителя: серия……………№ …………….,</w:t>
      </w:r>
      <w:r>
        <w:rPr>
          <w:szCs w:val="24"/>
        </w:rPr>
        <w:t xml:space="preserve"> дата выдачи «.....»……..…........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кем выдан………………………………………………………….……………………………………..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регистрации по месту жительства ……………………………………………………………...</w:t>
      </w:r>
      <w:r>
        <w:rPr>
          <w:sz w:val="20"/>
        </w:rPr>
      </w:r>
      <w:r>
        <w:rPr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Адрес регистрации по месту пребывания…………………………………………………...…………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Контактный телефон ……………………….………………e-mail:……</w:t>
      </w:r>
      <w:r>
        <w:rPr>
          <w:szCs w:val="24"/>
        </w:rPr>
        <w:t xml:space="preserve">…………………………........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ОГРНИП .....……………………………………………… ИНН ...………………………………….....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highlight w:val="none"/>
        </w:rPr>
      </w:pPr>
      <w:r>
        <w:rPr>
          <w:szCs w:val="24"/>
        </w:rPr>
        <w:t xml:space="preserve">__________________________________________________________________________________</w:t>
      </w:r>
      <w:r>
        <w:rPr>
          <w:szCs w:val="24"/>
        </w:rPr>
      </w:r>
      <w:r>
        <w:rPr>
          <w:highlight w:val="none"/>
        </w:rPr>
      </w:r>
    </w:p>
    <w:p>
      <w:pPr>
        <w:spacing w:line="216" w:lineRule="auto"/>
      </w:pPr>
      <w:r>
        <w:rPr>
          <w:szCs w:val="24"/>
          <w:highlight w:val="none"/>
        </w:rPr>
      </w:r>
      <w:r>
        <w:rPr>
          <w:szCs w:val="24"/>
          <w:highlight w:val="none"/>
        </w:rPr>
      </w:r>
      <w:r/>
    </w:p>
    <w:p>
      <w:pPr>
        <w:spacing w:line="216" w:lineRule="auto"/>
        <w:rPr>
          <w:b/>
          <w:bCs/>
          <w:i/>
          <w:iCs/>
          <w:sz w:val="20"/>
        </w:rPr>
      </w:pPr>
      <w:r>
        <w:rPr>
          <w:b/>
          <w:bCs/>
          <w:i/>
          <w:iCs/>
          <w:szCs w:val="24"/>
        </w:rPr>
        <w:t xml:space="preserve">(заполняется юридическим лицом)</w:t>
      </w:r>
      <w:r>
        <w:rPr>
          <w:b/>
          <w:bCs/>
          <w:i/>
          <w:iCs/>
          <w:sz w:val="20"/>
        </w:rPr>
      </w:r>
      <w:r>
        <w:rPr>
          <w:b/>
          <w:bCs/>
          <w:i/>
          <w:iCs/>
          <w:sz w:val="20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местонахождения………………………………………………………………………………</w:t>
      </w:r>
      <w:r>
        <w:rPr>
          <w:szCs w:val="24"/>
        </w:rPr>
        <w:t xml:space="preserve">...</w:t>
      </w:r>
      <w:r>
        <w:rPr>
          <w:sz w:val="20"/>
        </w:rPr>
      </w:r>
      <w:r>
        <w:rPr>
          <w:sz w:val="20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Почтовый </w:t>
      </w:r>
      <w:r>
        <w:rPr>
          <w:szCs w:val="24"/>
        </w:rPr>
        <w:t xml:space="preserve">адрес………………………………………………………………………………………….</w:t>
      </w:r>
      <w:r>
        <w:rPr>
          <w:sz w:val="20"/>
        </w:rPr>
      </w:r>
      <w:r>
        <w:rPr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Контактный телефон ……………………….………………e-mail:………………………………........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ИНН </w:t>
      </w:r>
      <w:r>
        <w:rPr>
          <w:szCs w:val="24"/>
        </w:rPr>
        <w:t xml:space="preserve">…………………………………</w:t>
      </w:r>
      <w:r>
        <w:rPr>
          <w:szCs w:val="24"/>
        </w:rPr>
        <w:t xml:space="preserve">ОГРН </w:t>
      </w:r>
      <w:r>
        <w:rPr>
          <w:szCs w:val="24"/>
        </w:rPr>
        <w:t xml:space="preserve">…………………………КПП ………………….….........</w:t>
      </w:r>
      <w:r>
        <w:rPr>
          <w:sz w:val="20"/>
        </w:rPr>
      </w:r>
      <w:r>
        <w:rPr>
          <w:sz w:val="20"/>
        </w:rPr>
      </w:r>
    </w:p>
    <w:p>
      <w:pPr>
        <w:jc w:val="center"/>
        <w:spacing w:line="216" w:lineRule="auto"/>
        <w:rPr>
          <w:b/>
          <w:bCs/>
          <w:iCs/>
          <w:szCs w:val="24"/>
          <w:u w:val="single"/>
        </w:rPr>
      </w:pPr>
      <w:r>
        <w:rPr>
          <w:b/>
          <w:bCs/>
          <w:i/>
          <w:iCs/>
          <w:szCs w:val="24"/>
          <w:u w:val="single"/>
        </w:rPr>
        <w:t xml:space="preserve">Сведения о</w:t>
      </w:r>
      <w:r>
        <w:rPr>
          <w:b/>
          <w:bCs/>
          <w:i/>
          <w:iCs/>
          <w:szCs w:val="24"/>
          <w:u w:val="single"/>
        </w:rPr>
        <w:t xml:space="preserve">б</w:t>
      </w:r>
      <w:r>
        <w:rPr>
          <w:b/>
          <w:bCs/>
          <w:i/>
          <w:iCs/>
          <w:szCs w:val="24"/>
          <w:u w:val="single"/>
        </w:rPr>
        <w:t xml:space="preserve"> </w:t>
      </w:r>
      <w:r>
        <w:rPr>
          <w:b/>
          <w:bCs/>
          <w:i/>
          <w:iCs/>
          <w:szCs w:val="24"/>
          <w:u w:val="single"/>
        </w:rPr>
        <w:t xml:space="preserve">учредител</w:t>
      </w:r>
      <w:r>
        <w:rPr>
          <w:b/>
          <w:bCs/>
          <w:i/>
          <w:iCs/>
          <w:szCs w:val="24"/>
          <w:u w:val="single"/>
        </w:rPr>
        <w:t xml:space="preserve">ях</w:t>
      </w:r>
      <w:r>
        <w:rPr>
          <w:b/>
          <w:bCs/>
          <w:i/>
          <w:iCs/>
          <w:szCs w:val="24"/>
          <w:u w:val="single"/>
        </w:rPr>
        <w:t xml:space="preserve"> (участник</w:t>
      </w:r>
      <w:r>
        <w:rPr>
          <w:b/>
          <w:bCs/>
          <w:i/>
          <w:iCs/>
          <w:szCs w:val="24"/>
          <w:u w:val="single"/>
        </w:rPr>
        <w:t xml:space="preserve">ах</w:t>
      </w:r>
      <w:r>
        <w:rPr>
          <w:b/>
          <w:bCs/>
          <w:i/>
          <w:iCs/>
          <w:szCs w:val="24"/>
          <w:u w:val="single"/>
        </w:rPr>
        <w:t xml:space="preserve">), член</w:t>
      </w:r>
      <w:r>
        <w:rPr>
          <w:b/>
          <w:bCs/>
          <w:i/>
          <w:iCs/>
          <w:szCs w:val="24"/>
          <w:u w:val="single"/>
        </w:rPr>
        <w:t xml:space="preserve">ах</w:t>
      </w:r>
      <w:r>
        <w:rPr>
          <w:b/>
          <w:bCs/>
          <w:i/>
          <w:iCs/>
          <w:szCs w:val="24"/>
          <w:u w:val="single"/>
        </w:rPr>
        <w:t xml:space="preserve"> коллегиальных исполнительных органов, лиц</w:t>
      </w:r>
      <w:r>
        <w:rPr>
          <w:b/>
          <w:bCs/>
          <w:i/>
          <w:iCs/>
          <w:szCs w:val="24"/>
          <w:u w:val="single"/>
        </w:rPr>
        <w:t xml:space="preserve">ах</w:t>
      </w:r>
      <w:r>
        <w:rPr>
          <w:b/>
          <w:bCs/>
          <w:i/>
          <w:iCs/>
          <w:szCs w:val="24"/>
          <w:u w:val="single"/>
        </w:rPr>
        <w:t xml:space="preserve">, исполняющих функции единоличного исполнительного органа</w:t>
      </w:r>
      <w:r>
        <w:rPr>
          <w:b/>
          <w:bCs/>
          <w:i/>
          <w:iCs/>
          <w:szCs w:val="24"/>
          <w:u w:val="single"/>
        </w:rPr>
        <w:t xml:space="preserve">:</w:t>
      </w:r>
      <w:r>
        <w:rPr>
          <w:b/>
          <w:bCs/>
          <w:iCs/>
          <w:szCs w:val="24"/>
          <w:u w:val="single"/>
        </w:rPr>
      </w:r>
      <w:r>
        <w:rPr>
          <w:b/>
          <w:bCs/>
          <w:iCs/>
          <w:szCs w:val="24"/>
          <w:u w:val="single"/>
        </w:rPr>
      </w:r>
    </w:p>
    <w:tbl>
      <w:tblPr>
        <w:tblStyle w:val="713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402"/>
      </w:tblGrid>
      <w:tr>
        <w:tblPrEx/>
        <w:trPr/>
        <w:tc>
          <w:tcPr>
            <w:tcW w:w="3397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Должность руководителя / Учредитель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ФИО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ИНН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W w:w="3397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</w:tr>
      <w:tr>
        <w:tblPrEx/>
        <w:trPr/>
        <w:tc>
          <w:tcPr>
            <w:tcW w:w="3397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</w:tr>
      <w:tr>
        <w:tblPrEx/>
        <w:trPr>
          <w:trHeight w:val="240"/>
        </w:trPr>
        <w:tc>
          <w:tcPr>
            <w:tcW w:w="3397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…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</w:tr>
    </w:tbl>
    <w:p>
      <w:pPr>
        <w:jc w:val="both"/>
        <w:spacing w:line="216" w:lineRule="auto"/>
        <w:rPr>
          <w:bCs/>
          <w:i/>
          <w:sz w:val="26"/>
          <w:szCs w:val="26"/>
          <w:u w:val="single"/>
        </w:rPr>
      </w:pPr>
      <w:r>
        <w:rPr>
          <w:bCs/>
          <w:i/>
          <w:sz w:val="26"/>
          <w:szCs w:val="26"/>
          <w:u w:val="single"/>
        </w:rPr>
      </w:r>
      <w:r>
        <w:rPr>
          <w:bCs/>
          <w:i/>
          <w:sz w:val="26"/>
          <w:szCs w:val="26"/>
          <w:u w:val="single"/>
        </w:rPr>
      </w:r>
      <w:r>
        <w:rPr>
          <w:bCs/>
          <w:i/>
          <w:sz w:val="26"/>
          <w:szCs w:val="26"/>
          <w:u w:val="single"/>
        </w:rPr>
      </w:r>
    </w:p>
    <w:p>
      <w:pPr>
        <w:spacing w:line="216" w:lineRule="auto"/>
        <w:rPr>
          <w:szCs w:val="24"/>
        </w:rPr>
      </w:pPr>
      <w:r>
        <w:rPr>
          <w:b/>
          <w:bCs/>
          <w:szCs w:val="24"/>
        </w:rPr>
        <w:t xml:space="preserve">Представитель Заявителя</w:t>
      </w:r>
      <w:r>
        <w:rPr>
          <w:bCs/>
          <w:szCs w:val="24"/>
          <w:vertAlign w:val="superscript"/>
        </w:rPr>
        <w:t xml:space="preserve">2</w:t>
      </w:r>
      <w:r>
        <w:rPr>
          <w:szCs w:val="24"/>
        </w:rPr>
        <w:t xml:space="preserve">………………………………………………………………....................</w:t>
      </w:r>
      <w:r>
        <w:rPr>
          <w:szCs w:val="24"/>
        </w:rPr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(Ф.И.О.)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Действует на основании доверенности от «…..»…………20..….г., № ……………………………..</w:t>
      </w:r>
      <w:r>
        <w:rPr>
          <w:sz w:val="20"/>
        </w:rPr>
      </w:r>
      <w:r>
        <w:rPr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Паспортные данные представителя: серия ………….№ …………, дата выдачи «…..»……...…….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кем выдан ..…………………..…………………..…………………..…………………..………………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регистрации по месту жительства ……………………………………………………………...</w:t>
      </w:r>
      <w:r>
        <w:rPr>
          <w:sz w:val="20"/>
        </w:rPr>
      </w:r>
      <w:r>
        <w:rPr>
          <w:sz w:val="20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регистрации по месту пребывания………………………………………………………</w:t>
      </w:r>
      <w:r>
        <w:rPr>
          <w:szCs w:val="24"/>
        </w:rPr>
        <w:t xml:space="preserve">……...</w:t>
      </w:r>
      <w:r>
        <w:rPr>
          <w:sz w:val="20"/>
        </w:rPr>
      </w:r>
      <w:r>
        <w:rPr>
          <w:sz w:val="20"/>
        </w:rPr>
      </w:r>
    </w:p>
    <w:p>
      <w:pPr>
        <w:spacing w:line="216" w:lineRule="auto"/>
        <w:rPr>
          <w:highlight w:val="none"/>
        </w:rPr>
      </w:pPr>
      <w:r>
        <w:rPr>
          <w:szCs w:val="24"/>
        </w:rPr>
        <w:t xml:space="preserve">Контактный телефон ……………………….………………e-mail:………………………………........</w:t>
      </w:r>
      <w:r>
        <w:rPr>
          <w:szCs w:val="24"/>
        </w:rPr>
      </w:r>
      <w:r>
        <w:rPr>
          <w:highlight w:val="none"/>
        </w:rPr>
      </w:r>
    </w:p>
    <w:p>
      <w:pPr>
        <w:spacing w:line="216" w:lineRule="auto"/>
      </w:pPr>
      <w:r>
        <w:rPr>
          <w:szCs w:val="24"/>
          <w:highlight w:val="none"/>
        </w:rPr>
      </w:r>
      <w:r>
        <w:rPr>
          <w:szCs w:val="24"/>
          <w:highlight w:val="none"/>
        </w:rPr>
      </w:r>
      <w:r/>
    </w:p>
    <w:p>
      <w:pPr>
        <w:jc w:val="both"/>
        <w:spacing w:line="216" w:lineRule="auto"/>
        <w:rPr>
          <w:b/>
          <w:szCs w:val="24"/>
        </w:rPr>
      </w:pPr>
      <w:r>
        <w:rPr>
          <w:b/>
          <w:szCs w:val="24"/>
        </w:rPr>
        <w:t xml:space="preserve">принял решение об участии в </w:t>
      </w:r>
      <w:r>
        <w:rPr>
          <w:b/>
          <w:szCs w:val="24"/>
        </w:rPr>
        <w:t xml:space="preserve">электронном </w:t>
      </w:r>
      <w:r>
        <w:rPr>
          <w:b/>
          <w:szCs w:val="24"/>
        </w:rPr>
        <w:t xml:space="preserve">аукционе </w:t>
      </w:r>
      <w:r>
        <w:rPr>
          <w:b/>
          <w:szCs w:val="24"/>
        </w:rPr>
        <w:t xml:space="preserve">по продаже земельного участка,</w:t>
      </w:r>
      <w:r>
        <w:rPr>
          <w:b/>
          <w:szCs w:val="24"/>
        </w:rPr>
        <w:t xml:space="preserve"> находящегося в федеральной собственности,</w:t>
      </w:r>
      <w:r>
        <w:rPr>
          <w:b/>
          <w:szCs w:val="24"/>
        </w:rPr>
        <w:t xml:space="preserve"> расположенного по адресу: _________________</w:t>
      </w:r>
      <w:r>
        <w:rPr>
          <w:b/>
          <w:szCs w:val="24"/>
        </w:rPr>
        <w:t xml:space="preserve">____________</w:t>
      </w:r>
      <w:r>
        <w:rPr>
          <w:b/>
          <w:szCs w:val="24"/>
        </w:rPr>
        <w:t xml:space="preserve">, с кадастровым номером __________________________</w:t>
      </w:r>
      <w:r>
        <w:rPr>
          <w:b/>
          <w:szCs w:val="24"/>
        </w:rPr>
        <w:t xml:space="preserve"> (далее – Земельный участок)</w:t>
      </w:r>
      <w:r>
        <w:rPr>
          <w:b/>
          <w:szCs w:val="24"/>
        </w:rPr>
        <w:t xml:space="preserve">,</w:t>
      </w:r>
      <w:r>
        <w:rPr>
          <w:b/>
          <w:bCs/>
          <w:szCs w:val="24"/>
        </w:rPr>
        <w:t xml:space="preserve"> </w:t>
      </w:r>
      <w:r>
        <w:rPr>
          <w:b/>
          <w:szCs w:val="24"/>
        </w:rPr>
        <w:t xml:space="preserve">и обязуется обеспечить поступление задатка в разме</w:t>
      </w:r>
      <w:r>
        <w:rPr>
          <w:b/>
          <w:szCs w:val="24"/>
        </w:rPr>
        <w:t xml:space="preserve">ре __________________________</w:t>
      </w:r>
      <w:r>
        <w:rPr>
          <w:b w:val="0"/>
          <w:bCs w:val="0"/>
          <w:i/>
          <w:iCs/>
          <w:szCs w:val="24"/>
        </w:rPr>
        <w:t xml:space="preserve">(сумма прописью</w:t>
      </w:r>
      <w:r>
        <w:rPr>
          <w:b w:val="0"/>
          <w:bCs w:val="0"/>
          <w:i/>
          <w:iCs/>
        </w:rPr>
        <w:t xml:space="preserve">) </w:t>
      </w:r>
      <w:r>
        <w:t xml:space="preserve">рублей </w:t>
      </w:r>
      <w:r>
        <w:t xml:space="preserve">____ копеек.</w:t>
      </w:r>
      <w:r>
        <w:rPr>
          <w:b/>
          <w:szCs w:val="24"/>
        </w:rPr>
      </w:r>
      <w:r>
        <w:rPr>
          <w:b/>
          <w:szCs w:val="24"/>
        </w:rPr>
      </w:r>
    </w:p>
    <w:p>
      <w:pPr>
        <w:spacing w:line="216" w:lineRule="auto"/>
        <w:rPr>
          <w:sz w:val="18"/>
          <w:szCs w:val="18"/>
        </w:rPr>
      </w:pPr>
      <w:r>
        <w:rPr>
          <w:b/>
          <w:szCs w:val="24"/>
        </w:rPr>
        <w:t xml:space="preserve">в сроки и в п</w:t>
      </w:r>
      <w:r>
        <w:rPr>
          <w:b/>
          <w:szCs w:val="24"/>
        </w:rPr>
        <w:t xml:space="preserve">орядке, установленные в Извещении о проведении </w:t>
      </w:r>
      <w:r>
        <w:rPr>
          <w:b/>
          <w:szCs w:val="24"/>
        </w:rPr>
        <w:t xml:space="preserve">электронного </w:t>
      </w:r>
      <w:r>
        <w:rPr>
          <w:b/>
          <w:szCs w:val="24"/>
        </w:rPr>
        <w:t xml:space="preserve">аукциона</w:t>
      </w:r>
      <w:r>
        <w:rPr>
          <w:b/>
          <w:szCs w:val="24"/>
        </w:rPr>
        <w:t xml:space="preserve"> (далее – Извещение).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0" w:right="0" w:firstLine="567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</w:t>
      </w:r>
      <w:r>
        <w:rPr>
          <w:szCs w:val="24"/>
        </w:rPr>
        <w:tab/>
        <w:t xml:space="preserve">Заявитель обязуется: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1.1. </w:t>
      </w:r>
      <w:r>
        <w:rPr>
          <w:szCs w:val="24"/>
        </w:rPr>
        <w:t xml:space="preserve">Соблюдать условия и порядок проведения электронного аукциона, содержащиеся </w:t>
      </w:r>
      <w:r>
        <w:rPr>
          <w:szCs w:val="24"/>
        </w:rPr>
        <w:br/>
        <w:t xml:space="preserve">в Извещении </w:t>
      </w:r>
      <w:r>
        <w:rPr>
          <w:szCs w:val="24"/>
        </w:rPr>
        <w:t xml:space="preserve">и Регламент</w:t>
      </w:r>
      <w:r>
        <w:rPr>
          <w:szCs w:val="24"/>
        </w:rPr>
        <w:t xml:space="preserve">е Оператора электронной площадки</w:t>
      </w:r>
      <w:r>
        <w:rPr>
          <w:sz w:val="22"/>
          <w:szCs w:val="22"/>
          <w:vertAlign w:val="superscript"/>
        </w:rPr>
        <w:t xml:space="preserve">3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1.2.</w:t>
      </w:r>
      <w:r>
        <w:rPr>
          <w:szCs w:val="24"/>
        </w:rPr>
        <w:tab/>
      </w:r>
      <w:r>
        <w:rPr>
          <w:szCs w:val="24"/>
        </w:rPr>
        <w:t xml:space="preserve">В случае признания Победителем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 </w:t>
      </w:r>
      <w:r>
        <w:rPr>
          <w:szCs w:val="24"/>
        </w:rPr>
        <w:t xml:space="preserve">или </w:t>
      </w:r>
      <w:r>
        <w:rPr>
          <w:szCs w:val="24"/>
        </w:rPr>
        <w:t xml:space="preserve">в случае признания Заявителя единственным участником электронного аукциона или в случае, если единственная заявка на участие в </w:t>
      </w:r>
      <w:r>
        <w:rPr>
          <w:szCs w:val="24"/>
        </w:rPr>
        <w:t xml:space="preserve">электронном </w:t>
      </w:r>
      <w:r>
        <w:rPr>
          <w:szCs w:val="24"/>
        </w:rPr>
        <w:t xml:space="preserve">аукционе </w:t>
      </w:r>
      <w:r>
        <w:rPr>
          <w:szCs w:val="24"/>
        </w:rPr>
        <w:t xml:space="preserve">соответствует указанным в Извещ</w:t>
      </w:r>
      <w:r>
        <w:rPr>
          <w:szCs w:val="24"/>
        </w:rPr>
        <w:t xml:space="preserve">ении </w:t>
      </w:r>
      <w:r>
        <w:rPr>
          <w:szCs w:val="24"/>
        </w:rPr>
        <w:t xml:space="preserve">условиям</w:t>
      </w:r>
      <w:r>
        <w:rPr>
          <w:szCs w:val="24"/>
        </w:rPr>
        <w:t xml:space="preserve"> </w:t>
      </w:r>
      <w:r>
        <w:rPr>
          <w:szCs w:val="24"/>
        </w:rPr>
        <w:t xml:space="preserve">заключить </w:t>
      </w:r>
      <w:r>
        <w:rPr>
          <w:szCs w:val="24"/>
        </w:rPr>
        <w:t xml:space="preserve">с Организатором аукциона </w:t>
      </w:r>
      <w:r>
        <w:rPr>
          <w:szCs w:val="24"/>
        </w:rPr>
        <w:t xml:space="preserve">договор</w:t>
      </w:r>
      <w:r>
        <w:rPr>
          <w:szCs w:val="24"/>
        </w:rPr>
        <w:t xml:space="preserve"> купли-продажи земельного участка, находящегося в федеральной собственности (далее – Договор),</w:t>
      </w:r>
      <w:r>
        <w:rPr>
          <w:szCs w:val="24"/>
        </w:rPr>
        <w:t xml:space="preserve"> </w:t>
      </w:r>
      <w:r>
        <w:rPr>
          <w:szCs w:val="24"/>
        </w:rPr>
        <w:t xml:space="preserve">в соответствии с порядком, сроками и требованиями, установленными </w:t>
      </w:r>
      <w:r>
        <w:rPr>
          <w:szCs w:val="24"/>
        </w:rPr>
        <w:t xml:space="preserve">Извещени</w:t>
      </w:r>
      <w:r>
        <w:rPr>
          <w:szCs w:val="24"/>
        </w:rPr>
        <w:t xml:space="preserve">ем </w:t>
      </w:r>
      <w:r>
        <w:rPr>
          <w:szCs w:val="24"/>
        </w:rPr>
        <w:t xml:space="preserve">и </w:t>
      </w:r>
      <w:r>
        <w:rPr>
          <w:szCs w:val="24"/>
        </w:rPr>
        <w:t xml:space="preserve">Д</w:t>
      </w:r>
      <w:r>
        <w:rPr>
          <w:szCs w:val="24"/>
        </w:rPr>
        <w:t xml:space="preserve">оговором.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1.3.</w:t>
      </w:r>
      <w:r>
        <w:rPr>
          <w:szCs w:val="24"/>
        </w:rPr>
        <w:tab/>
        <w:t xml:space="preserve">В случае признания </w:t>
      </w:r>
      <w:r>
        <w:rPr>
          <w:szCs w:val="24"/>
        </w:rPr>
        <w:t xml:space="preserve">участник</w:t>
      </w:r>
      <w:r>
        <w:rPr>
          <w:szCs w:val="24"/>
        </w:rPr>
        <w:t xml:space="preserve">ом электронного </w:t>
      </w:r>
      <w:r>
        <w:rPr>
          <w:szCs w:val="24"/>
        </w:rPr>
        <w:t xml:space="preserve">аукциона, который сделал предпоследнее предложение о цене предмета аукциона</w:t>
      </w:r>
      <w:r>
        <w:rPr>
          <w:szCs w:val="24"/>
        </w:rPr>
        <w:t xml:space="preserve">, и </w:t>
      </w:r>
      <w:r>
        <w:rPr>
          <w:szCs w:val="24"/>
        </w:rPr>
        <w:t xml:space="preserve">уклонением</w:t>
      </w:r>
      <w:r>
        <w:rPr>
          <w:szCs w:val="24"/>
        </w:rPr>
        <w:t xml:space="preserve"> </w:t>
      </w:r>
      <w:r>
        <w:rPr>
          <w:szCs w:val="24"/>
        </w:rPr>
        <w:t xml:space="preserve">(отказом) </w:t>
      </w:r>
      <w:bookmarkStart w:id="0" w:name="_GoBack"/>
      <w:r/>
      <w:bookmarkEnd w:id="0"/>
      <w:r>
        <w:rPr>
          <w:szCs w:val="24"/>
        </w:rPr>
        <w:t xml:space="preserve">Победителя электронного аукциона от заключения Договора, заключить с Организатором аукциона Договор </w:t>
      </w:r>
      <w:r>
        <w:rPr>
          <w:szCs w:val="24"/>
        </w:rPr>
        <w:t xml:space="preserve">в соответствии с порядком, сроками и требованиями, установленными Извещением и Д</w:t>
      </w:r>
      <w:r>
        <w:rPr>
          <w:szCs w:val="24"/>
        </w:rPr>
        <w:t xml:space="preserve">оговором, по цене</w:t>
      </w:r>
      <w:r>
        <w:rPr>
          <w:szCs w:val="24"/>
        </w:rPr>
        <w:t xml:space="preserve">, предложенной таким участником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аукциона.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2.</w:t>
      </w:r>
      <w:r>
        <w:rPr>
          <w:szCs w:val="24"/>
        </w:rPr>
        <w:tab/>
        <w:t xml:space="preserve">Заявитель согласен и</w:t>
      </w:r>
      <w:r>
        <w:rPr>
          <w:szCs w:val="24"/>
        </w:rPr>
        <w:t xml:space="preserve"> принимает все условия, требования, положения Извещения</w:t>
      </w:r>
      <w:r>
        <w:rPr>
          <w:szCs w:val="24"/>
        </w:rPr>
        <w:t xml:space="preserve">, проекта </w:t>
      </w:r>
      <w:r>
        <w:rPr>
          <w:szCs w:val="24"/>
        </w:rPr>
        <w:t xml:space="preserve">Д</w:t>
      </w:r>
      <w:r>
        <w:rPr>
          <w:szCs w:val="24"/>
        </w:rPr>
        <w:t xml:space="preserve">оговора и Регламента Оператора электронной площадки, и они ему понятны. Заявителю известны сведения о Земельном участке, Заявитель надлежащим образо</w:t>
      </w:r>
      <w:r>
        <w:rPr>
          <w:szCs w:val="24"/>
        </w:rPr>
        <w:t xml:space="preserve">м ознакомлен с реальным состоянием Земельного участка и не имеет претензий к ним. 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3.</w:t>
      </w:r>
      <w:r>
        <w:rPr>
          <w:szCs w:val="24"/>
        </w:rPr>
        <w:tab/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</w:t>
      </w:r>
      <w:r>
        <w:rPr>
          <w:szCs w:val="24"/>
        </w:rPr>
        <w:t xml:space="preserve">электронном </w:t>
      </w:r>
      <w:r>
        <w:rPr>
          <w:szCs w:val="24"/>
        </w:rPr>
        <w:t xml:space="preserve">аукционе </w:t>
      </w:r>
      <w:r>
        <w:rPr>
          <w:szCs w:val="24"/>
        </w:rPr>
        <w:t xml:space="preserve">в </w:t>
      </w:r>
      <w:r>
        <w:rPr>
          <w:szCs w:val="24"/>
        </w:rPr>
        <w:t xml:space="preserve">порядке, установленном в Извещении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4.</w:t>
      </w:r>
      <w:r>
        <w:rPr>
          <w:szCs w:val="24"/>
        </w:rPr>
        <w:tab/>
      </w:r>
      <w:r>
        <w:rPr>
          <w:szCs w:val="24"/>
        </w:rPr>
        <w:t xml:space="preserve">Ответственность за достоверность представленных документо</w:t>
      </w:r>
      <w:r>
        <w:rPr>
          <w:szCs w:val="24"/>
        </w:rPr>
        <w:t xml:space="preserve">в и информации несет Заявитель.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</w:pPr>
      <w:r>
        <w:rPr>
          <w:szCs w:val="24"/>
        </w:rPr>
        <w:t xml:space="preserve">5.</w:t>
        <w:tab/>
      </w:r>
      <w:r>
        <w:rPr>
          <w:szCs w:val="24"/>
        </w:rPr>
        <w:t xml:space="preserve">Заявитель подтверждает, что </w:t>
      </w:r>
      <w:r>
        <w:t xml:space="preserve">в отношении него, а также в отношении его учре</w:t>
      </w:r>
      <w:r>
        <w:t xml:space="preserve">дителей (участников), членов коллегиальных исполнительных органов, лиц, исполняющих функции единоличного исполнительного органа, отсутствуют сведения в реестре недобросовестных участников аукционов.</w:t>
      </w:r>
      <w:r>
        <w:rPr>
          <w:szCs w:val="24"/>
        </w:rPr>
      </w:r>
      <w:r/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</w:pPr>
      <w:r>
        <w:rPr>
          <w:szCs w:val="24"/>
        </w:rPr>
        <w:t xml:space="preserve">6.</w:t>
        <w:tab/>
      </w:r>
      <w:r>
        <w:rPr>
          <w:szCs w:val="24"/>
        </w:rPr>
        <w:t xml:space="preserve">Заявитель подтверждает, что на дату подписания настоящ</w:t>
      </w:r>
      <w:r>
        <w:rPr>
          <w:szCs w:val="24"/>
        </w:rPr>
        <w:t xml:space="preserve">ей Заявки ознакомлен с порядком проведения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, </w:t>
      </w:r>
      <w:r>
        <w:rPr>
          <w:szCs w:val="24"/>
        </w:rPr>
        <w:t xml:space="preserve">порядком внесения, блокирования и прекращения блокирования денежных средств в качестве задатка</w:t>
      </w:r>
      <w:r>
        <w:rPr>
          <w:szCs w:val="24"/>
        </w:rPr>
        <w:t xml:space="preserve">.</w:t>
      </w:r>
      <w:r>
        <w:rPr>
          <w:szCs w:val="24"/>
        </w:rPr>
      </w:r>
      <w:r/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  <w:highlight w:val="yellow"/>
        </w:rPr>
      </w:pPr>
      <w:r>
        <w:rPr>
          <w:szCs w:val="24"/>
        </w:rPr>
        <w:t xml:space="preserve">7.</w:t>
      </w:r>
      <w:r>
        <w:rPr>
          <w:szCs w:val="24"/>
        </w:rPr>
        <w:tab/>
        <w:t xml:space="preserve">Заявитель извещен о том, что з</w:t>
      </w:r>
      <w:r>
        <w:rPr>
          <w:szCs w:val="24"/>
        </w:rPr>
        <w:t xml:space="preserve">адаток, внесенный лицом, признанным </w:t>
      </w:r>
      <w:r>
        <w:rPr>
          <w:szCs w:val="24"/>
        </w:rPr>
        <w:t xml:space="preserve">П</w:t>
      </w:r>
      <w:r>
        <w:rPr>
          <w:szCs w:val="24"/>
        </w:rPr>
        <w:t xml:space="preserve">обедителем электронного аукциона, задаток, внесенный иным лицом</w:t>
      </w:r>
      <w:r>
        <w:rPr>
          <w:szCs w:val="24"/>
        </w:rPr>
        <w:t xml:space="preserve">, не заключившими в установленном порядке Договор вследствие </w:t>
      </w:r>
      <w:r>
        <w:rPr>
          <w:szCs w:val="24"/>
        </w:rPr>
        <w:t xml:space="preserve">уклонения </w:t>
      </w:r>
      <w:r>
        <w:rPr>
          <w:szCs w:val="24"/>
        </w:rPr>
        <w:t xml:space="preserve">(</w:t>
      </w:r>
      <w:r>
        <w:rPr>
          <w:szCs w:val="24"/>
        </w:rPr>
        <w:t xml:space="preserve">отказа</w:t>
      </w:r>
      <w:r>
        <w:rPr>
          <w:szCs w:val="24"/>
        </w:rPr>
        <w:t xml:space="preserve">)</w:t>
      </w:r>
      <w:r>
        <w:rPr>
          <w:szCs w:val="24"/>
        </w:rPr>
        <w:t xml:space="preserve"> от заключения указанного Договора, не возвращается.</w:t>
      </w:r>
      <w:r>
        <w:rPr>
          <w:szCs w:val="24"/>
          <w:highlight w:val="yellow"/>
        </w:rPr>
      </w:r>
      <w:r>
        <w:rPr>
          <w:szCs w:val="24"/>
          <w:highlight w:val="yellow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8.</w:t>
      </w:r>
      <w:r>
        <w:rPr>
          <w:szCs w:val="24"/>
        </w:rPr>
        <w:tab/>
        <w:t xml:space="preserve">Заявитель осведомлен и согласен с тем, что Организатор аукциона </w:t>
      </w:r>
      <w:r>
        <w:rPr>
          <w:szCs w:val="24"/>
        </w:rPr>
        <w:t xml:space="preserve">не несет ответственности за ущерб, который мож</w:t>
      </w:r>
      <w:r>
        <w:rPr>
          <w:szCs w:val="24"/>
        </w:rPr>
        <w:t xml:space="preserve">ет быть причинен Заявителю отменой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аукциона, внесением изменений в Извещение</w:t>
      </w:r>
      <w:r>
        <w:rPr>
          <w:szCs w:val="24"/>
        </w:rPr>
        <w:t xml:space="preserve">, а также приостановлением процедуры проведения</w:t>
      </w:r>
      <w:r>
        <w:rPr>
          <w:szCs w:val="24"/>
        </w:rPr>
        <w:t xml:space="preserve"> 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. При </w:t>
      </w:r>
      <w:r>
        <w:rPr>
          <w:szCs w:val="24"/>
        </w:rPr>
        <w:t xml:space="preserve">этом Заявитель считается уведомленны</w:t>
      </w:r>
      <w:r>
        <w:rPr>
          <w:szCs w:val="24"/>
        </w:rPr>
        <w:t xml:space="preserve">м об отмене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, внесении изменений в Извещение </w:t>
      </w:r>
      <w:r>
        <w:rPr>
          <w:szCs w:val="24"/>
        </w:rPr>
        <w:t xml:space="preserve">с даты публикации информации об отмене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, внесении изменений в Извещение </w:t>
      </w:r>
      <w:r>
        <w:rPr>
          <w:szCs w:val="24"/>
        </w:rPr>
        <w:t xml:space="preserve">на официальном сайте </w:t>
      </w:r>
      <w:r>
        <w:rPr>
          <w:szCs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торгов www.torgi.gov.ru и сайте </w:t>
      </w:r>
      <w:r>
        <w:rPr>
          <w:szCs w:val="24"/>
        </w:rPr>
        <w:t xml:space="preserve">Оператора электронной площадки.</w:t>
      </w:r>
      <w:r>
        <w:rPr>
          <w:szCs w:val="24"/>
        </w:rPr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9.</w:t>
      </w:r>
      <w:r>
        <w:rPr>
          <w:szCs w:val="24"/>
        </w:rPr>
        <w:tab/>
        <w:t xml:space="preserve">В соответствии с Федеральным законом от 27.07.</w:t>
      </w:r>
      <w:r>
        <w:rPr>
          <w:szCs w:val="24"/>
        </w:rPr>
        <w:t xml:space="preserve">2006 № 152-ФЗ «О персональных данных» (далее - Федеральный закон </w:t>
      </w:r>
      <w:r>
        <w:rPr>
          <w:szCs w:val="24"/>
        </w:rPr>
        <w:t xml:space="preserve">№ 152-ФЗ), подавая Заявку, Заявитель дает согласие</w:t>
        <w:br/>
        <w:t xml:space="preserve">на обработку персональных данных, </w:t>
      </w:r>
      <w:r>
        <w:rPr>
          <w:szCs w:val="24"/>
        </w:rPr>
        <w:t xml:space="preserve">указанных выше и содержащихся в представленных документах, в целях участия в </w:t>
      </w:r>
      <w:r>
        <w:rPr>
          <w:szCs w:val="24"/>
        </w:rPr>
        <w:t xml:space="preserve">электронном </w:t>
      </w:r>
      <w:r>
        <w:rPr>
          <w:szCs w:val="24"/>
        </w:rPr>
        <w:t xml:space="preserve">аукционе, заключения Договора по его итогам, реализации иных обязательных требований, предусмотренных действующим законодательством Российской Федерации</w:t>
      </w:r>
      <w:r>
        <w:rPr>
          <w:szCs w:val="24"/>
        </w:rPr>
        <w:t xml:space="preserve">. </w:t>
      </w:r>
      <w:r>
        <w:rPr>
          <w:szCs w:val="24"/>
        </w:rPr>
        <w:t xml:space="preserve">Заявитель подтверждает, что ознакомлен с положениями Федерального закона </w:t>
      </w:r>
      <w:r>
        <w:rPr>
          <w:szCs w:val="24"/>
        </w:rPr>
        <w:t xml:space="preserve">№ 152-ФЗ, права и обязанности в области защиты персональных данных ему известны.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line="216" w:lineRule="auto"/>
        <w:rPr>
          <w:sz w:val="16"/>
          <w:szCs w:val="16"/>
          <w:lang w:val="ru-RU"/>
        </w:rPr>
      </w:pPr>
      <w:r>
        <w:rPr>
          <w:b/>
          <w:sz w:val="25"/>
          <w:szCs w:val="25"/>
          <w:highlight w:val="none"/>
          <w:lang w:val="ru-RU"/>
        </w:rPr>
      </w:r>
      <w:r>
        <w:rPr>
          <w:b/>
          <w:sz w:val="25"/>
          <w:szCs w:val="25"/>
          <w:highlight w:val="none"/>
          <w:lang w:val="ru-RU"/>
        </w:rPr>
      </w:r>
      <w:r>
        <w:rPr>
          <w:sz w:val="16"/>
          <w:szCs w:val="16"/>
          <w:lang w:val="ru-RU"/>
        </w:rPr>
      </w:r>
    </w:p>
    <w:p>
      <w:pPr>
        <w:jc w:val="both"/>
        <w:spacing w:line="216" w:lineRule="auto"/>
        <w:rPr>
          <w:b/>
          <w:bCs/>
          <w:sz w:val="25"/>
          <w:szCs w:val="25"/>
          <w:highlight w:val="none"/>
          <w:lang w:val="ru-RU"/>
        </w:rPr>
      </w:pPr>
      <w:r>
        <w:rPr>
          <w:b/>
          <w:sz w:val="25"/>
          <w:szCs w:val="25"/>
          <w:lang w:val="ru-RU"/>
        </w:rPr>
        <w:t xml:space="preserve">Платежные реквизиты Заявителя:</w:t>
      </w:r>
      <w:r>
        <w:rPr>
          <w:sz w:val="16"/>
          <w:szCs w:val="16"/>
          <w:lang w:val="ru-RU"/>
        </w:rPr>
      </w:r>
      <w:r>
        <w:rPr>
          <w:b/>
          <w:bCs/>
          <w:sz w:val="25"/>
          <w:szCs w:val="25"/>
          <w:highlight w:val="none"/>
          <w:lang w:val="ru-RU"/>
        </w:rPr>
      </w:r>
    </w:p>
    <w:p>
      <w:pPr>
        <w:jc w:val="both"/>
        <w:spacing w:line="216" w:lineRule="auto"/>
        <w:rPr>
          <w:sz w:val="20"/>
          <w:szCs w:val="20"/>
          <w:lang w:val="ru-RU"/>
        </w:rPr>
      </w:pPr>
      <w:r>
        <w:rPr>
          <w:sz w:val="16"/>
          <w:szCs w:val="16"/>
          <w:highlight w:val="none"/>
          <w:lang w:val="ru-RU"/>
        </w:rPr>
      </w:r>
      <w:r>
        <w:rPr>
          <w:sz w:val="16"/>
          <w:szCs w:val="16"/>
          <w:highlight w:val="none"/>
          <w:lang w:val="ru-RU"/>
        </w:rPr>
      </w:r>
      <w:r>
        <w:rPr>
          <w:sz w:val="20"/>
          <w:szCs w:val="20"/>
          <w:lang w:val="ru-RU"/>
        </w:rPr>
      </w:r>
    </w:p>
    <w:p>
      <w:pPr>
        <w:jc w:val="both"/>
        <w:spacing w:line="216" w:lineRule="auto"/>
        <w:rPr>
          <w:sz w:val="16"/>
          <w:szCs w:val="16"/>
          <w:highlight w:val="none"/>
          <w:lang w:val="ru-RU"/>
        </w:rPr>
      </w:pPr>
      <w:r>
        <w:rPr>
          <w:sz w:val="16"/>
          <w:szCs w:val="16"/>
          <w:lang w:val="ru-RU"/>
        </w:rPr>
        <w:t xml:space="preserve">____________________________________________________________________________________________________________________</w:t>
      </w:r>
      <w:r>
        <w:rPr>
          <w:sz w:val="20"/>
          <w:lang w:val="ru-RU"/>
        </w:rPr>
      </w:r>
      <w:r>
        <w:rPr>
          <w:sz w:val="16"/>
          <w:szCs w:val="16"/>
          <w:highlight w:val="none"/>
          <w:lang w:val="ru-RU"/>
        </w:rPr>
      </w:r>
    </w:p>
    <w:p>
      <w:pPr>
        <w:jc w:val="center"/>
        <w:spacing w:line="216" w:lineRule="auto"/>
        <w:rPr>
          <w:b/>
          <w:bCs/>
          <w:sz w:val="6"/>
          <w:szCs w:val="6"/>
          <w:lang w:val="ru-RU"/>
        </w:rPr>
      </w:pPr>
      <w:r>
        <w:rPr>
          <w:sz w:val="20"/>
          <w:lang w:val="ru-RU"/>
        </w:rPr>
        <w:t xml:space="preserve">(Наименование Банка в котором у </w:t>
      </w:r>
      <w:r>
        <w:rPr>
          <w:sz w:val="20"/>
          <w:lang w:val="ru-RU"/>
        </w:rPr>
        <w:t xml:space="preserve">Заявителя </w:t>
      </w:r>
      <w:r>
        <w:rPr>
          <w:sz w:val="20"/>
          <w:lang w:val="ru-RU"/>
        </w:rPr>
        <w:t xml:space="preserve">открыт счет; название города, где находится банк</w:t>
      </w:r>
      <w:r>
        <w:rPr>
          <w:sz w:val="22"/>
          <w:szCs w:val="22"/>
          <w:lang w:val="ru-RU"/>
        </w:rPr>
        <w:t xml:space="preserve">)</w:t>
      </w:r>
      <w:r>
        <w:rPr>
          <w:b/>
          <w:bCs/>
          <w:sz w:val="6"/>
          <w:szCs w:val="6"/>
          <w:lang w:val="ru-RU"/>
        </w:rPr>
      </w:r>
      <w:r>
        <w:rPr>
          <w:b/>
          <w:bCs/>
          <w:sz w:val="6"/>
          <w:szCs w:val="6"/>
          <w:lang w:val="ru-RU"/>
        </w:rPr>
      </w:r>
    </w:p>
    <w:p>
      <w:pPr>
        <w:jc w:val="both"/>
        <w:spacing w:line="216" w:lineRule="auto"/>
        <w:rPr>
          <w:sz w:val="6"/>
          <w:szCs w:val="6"/>
          <w:lang w:val="ru-RU"/>
        </w:rPr>
      </w:pPr>
      <w:r>
        <w:rPr>
          <w:sz w:val="6"/>
          <w:szCs w:val="6"/>
          <w:lang w:val="ru-RU"/>
        </w:rPr>
      </w:r>
      <w:r>
        <w:rPr>
          <w:sz w:val="6"/>
          <w:szCs w:val="6"/>
          <w:lang w:val="ru-RU"/>
        </w:rPr>
      </w:r>
      <w:r>
        <w:rPr>
          <w:sz w:val="6"/>
          <w:szCs w:val="6"/>
          <w:lang w:val="ru-RU"/>
        </w:rPr>
      </w: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390"/>
        <w:gridCol w:w="425"/>
        <w:gridCol w:w="425"/>
        <w:gridCol w:w="425"/>
        <w:gridCol w:w="425"/>
        <w:gridCol w:w="425"/>
        <w:gridCol w:w="425"/>
        <w:gridCol w:w="415"/>
        <w:gridCol w:w="435"/>
        <w:gridCol w:w="425"/>
        <w:gridCol w:w="425"/>
        <w:gridCol w:w="429"/>
        <w:gridCol w:w="446"/>
        <w:gridCol w:w="446"/>
        <w:gridCol w:w="446"/>
        <w:gridCol w:w="446"/>
        <w:gridCol w:w="492"/>
        <w:gridCol w:w="446"/>
        <w:gridCol w:w="393"/>
        <w:gridCol w:w="425"/>
        <w:gridCol w:w="425"/>
        <w:gridCol w:w="135"/>
      </w:tblGrid>
      <w:tr>
        <w:tblPrEx/>
        <w:trPr>
          <w:gridAfter w:val="1"/>
          <w:trHeight w:val="2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tabs>
                <w:tab w:val="left" w:pos="900" w:leader="none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р/с или (л/с)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9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393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3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tabs>
                <w:tab w:val="left" w:pos="900" w:leader="none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к/с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9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393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0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ИНН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415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11"/>
            <w:shd w:val="clear" w:color="ffffff" w:fill="ffffff"/>
            <w:tcBorders>
              <w:left w:val="single" w:color="C0C0C0" w:sz="6" w:space="0"/>
            </w:tcBorders>
            <w:tcW w:w="4529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 xml:space="preserve">БИК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11"/>
            <w:shd w:val="clear" w:color="ffffff" w:fill="ffffff"/>
            <w:tcBorders>
              <w:left w:val="single" w:color="C0C0C0" w:sz="6" w:space="0"/>
            </w:tcBorders>
            <w:tcW w:w="4819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КПП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11"/>
            <w:shd w:val="clear" w:color="ffffff" w:fill="ffffff"/>
            <w:tcBorders>
              <w:left w:val="single" w:color="C0C0C0" w:sz="6" w:space="0"/>
            </w:tcBorders>
            <w:tcW w:w="4819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both"/>
        <w:spacing w:line="21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spacing w:line="216" w:lineRule="auto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jc w:val="both"/>
        <w:spacing w:line="216" w:lineRule="auto"/>
        <w:rPr>
          <w:szCs w:val="24"/>
        </w:rPr>
      </w:pPr>
      <w:r>
        <w:rPr>
          <w:szCs w:val="24"/>
        </w:rPr>
        <w:t xml:space="preserve">Подпись заявителя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line="216" w:lineRule="auto"/>
        <w:rPr>
          <w:szCs w:val="24"/>
        </w:rPr>
      </w:pPr>
      <w:r>
        <w:rPr>
          <w:szCs w:val="24"/>
        </w:rPr>
        <w:t xml:space="preserve">(представителя): ______________________/_________________/ «_____» _____________20__ года</w:t>
      </w:r>
      <w:r>
        <w:rPr>
          <w:szCs w:val="24"/>
        </w:rPr>
      </w:r>
      <w:r>
        <w:rPr>
          <w:szCs w:val="24"/>
        </w:rPr>
      </w:r>
    </w:p>
    <w:p>
      <w:pPr>
        <w:pStyle w:val="859"/>
        <w:ind w:firstLine="1796"/>
        <w:spacing w:line="216" w:lineRule="auto"/>
        <w:rPr>
          <w:highlight w:val="none"/>
        </w:rPr>
      </w:pPr>
      <w:r>
        <w:rPr>
          <w:szCs w:val="24"/>
        </w:rPr>
        <w:t xml:space="preserve">                   </w:t>
      </w:r>
      <w:r>
        <w:rPr>
          <w:szCs w:val="24"/>
        </w:rPr>
        <w:t xml:space="preserve">М.П.</w:t>
      </w:r>
      <w:r>
        <w:rPr>
          <w:highlight w:val="none"/>
        </w:rPr>
      </w:r>
      <w:r>
        <w:rPr>
          <w:highlight w:val="none"/>
        </w:rPr>
      </w:r>
    </w:p>
    <w:p>
      <w:pPr>
        <w:pStyle w:val="859"/>
        <w:ind w:firstLine="0"/>
        <w:spacing w:line="216" w:lineRule="auto"/>
      </w:pPr>
      <w:r/>
      <w:r/>
    </w:p>
    <w:p>
      <w:pPr>
        <w:pStyle w:val="859"/>
        <w:ind w:firstLine="0"/>
        <w:spacing w:line="216" w:lineRule="auto"/>
      </w:pPr>
      <w:r>
        <w:rPr>
          <w:szCs w:val="24"/>
          <w:highlight w:val="none"/>
        </w:rPr>
      </w:r>
      <w:r>
        <w:rPr>
          <w:szCs w:val="24"/>
          <w:highlight w:val="none"/>
        </w:rPr>
      </w:r>
      <w:r/>
    </w:p>
    <w:p>
      <w:pPr>
        <w:spacing w:line="216" w:lineRule="auto"/>
        <w:rPr>
          <w:szCs w:val="24"/>
        </w:rPr>
      </w:pPr>
      <w:r>
        <w:rPr>
          <w:szCs w:val="24"/>
        </w:rPr>
        <w:t xml:space="preserve">__________________________________________________________________________________</w:t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</w:t>
      </w:r>
      <w:r>
        <w:rPr>
          <w:sz w:val="18"/>
          <w:szCs w:val="18"/>
        </w:rPr>
        <w:t xml:space="preserve"> Заполняется при подаче Заявки юридическим лицо</w:t>
      </w:r>
      <w:r>
        <w:rPr>
          <w:sz w:val="18"/>
          <w:szCs w:val="18"/>
        </w:rPr>
        <w:t xml:space="preserve">м, или лицом, действующим на основании доверенности.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16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</w:t>
      </w:r>
      <w:r>
        <w:rPr>
          <w:sz w:val="18"/>
          <w:szCs w:val="18"/>
        </w:rPr>
        <w:t xml:space="preserve"> Заполняется при подаче Заявки лицом, действующим по доверенности.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16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  <w:vertAlign w:val="superscript"/>
        </w:rPr>
        <w:t xml:space="preserve">3</w:t>
      </w:r>
      <w:r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851" w:bottom="567" w:left="907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57" w:firstLine="3"/>
        <w:tabs>
          <w:tab w:val="num" w:pos="35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7">
    <w:name w:val="Heading 6 Char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68">
    <w:name w:val="Heading 7 Char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8 Char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70">
    <w:name w:val="Heading 9 Char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character" w:styleId="671">
    <w:name w:val="Quote Char"/>
    <w:link w:val="703"/>
    <w:uiPriority w:val="29"/>
    <w:rPr>
      <w:i/>
    </w:rPr>
  </w:style>
  <w:style w:type="character" w:styleId="672">
    <w:name w:val="Intense Quote Char"/>
    <w:link w:val="705"/>
    <w:uiPriority w:val="30"/>
    <w:rPr>
      <w:i/>
    </w:rPr>
  </w:style>
  <w:style w:type="character" w:styleId="673">
    <w:name w:val="Header Char"/>
    <w:basedOn w:val="688"/>
    <w:link w:val="707"/>
    <w:uiPriority w:val="99"/>
  </w:style>
  <w:style w:type="character" w:styleId="674">
    <w:name w:val="Footer Char"/>
    <w:basedOn w:val="688"/>
    <w:link w:val="709"/>
    <w:uiPriority w:val="99"/>
  </w:style>
  <w:style w:type="character" w:styleId="675">
    <w:name w:val="Caption Char"/>
    <w:basedOn w:val="688"/>
    <w:link w:val="711"/>
    <w:uiPriority w:val="35"/>
    <w:rPr>
      <w:b/>
      <w:bCs/>
      <w:color w:val="4f81bd" w:themeColor="accent1"/>
      <w:sz w:val="18"/>
      <w:szCs w:val="18"/>
    </w:rPr>
  </w:style>
  <w:style w:type="character" w:styleId="676">
    <w:name w:val="Footnote Text Char"/>
    <w:link w:val="839"/>
    <w:uiPriority w:val="99"/>
    <w:rPr>
      <w:sz w:val="18"/>
    </w:rPr>
  </w:style>
  <w:style w:type="character" w:styleId="677">
    <w:name w:val="Endnote Text Char"/>
    <w:link w:val="842"/>
    <w:uiPriority w:val="99"/>
    <w:rPr>
      <w:sz w:val="20"/>
    </w:rPr>
  </w:style>
  <w:style w:type="paragraph" w:styleId="678" w:default="1">
    <w:name w:val="Normal"/>
    <w:link w:val="847"/>
    <w:qFormat/>
    <w:rPr>
      <w:sz w:val="24"/>
    </w:rPr>
  </w:style>
  <w:style w:type="paragraph" w:styleId="679">
    <w:name w:val="Heading 1"/>
    <w:next w:val="678"/>
    <w:link w:val="86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80">
    <w:name w:val="Heading 2"/>
    <w:next w:val="678"/>
    <w:link w:val="891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81">
    <w:name w:val="Heading 3"/>
    <w:next w:val="678"/>
    <w:link w:val="85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82">
    <w:name w:val="Heading 4"/>
    <w:next w:val="678"/>
    <w:link w:val="890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83">
    <w:name w:val="Heading 5"/>
    <w:next w:val="678"/>
    <w:link w:val="865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paragraph" w:styleId="684">
    <w:name w:val="Heading 6"/>
    <w:basedOn w:val="678"/>
    <w:next w:val="678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678"/>
    <w:next w:val="678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678"/>
    <w:next w:val="678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678"/>
    <w:next w:val="67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basedOn w:val="688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Heading 2 Char"/>
    <w:basedOn w:val="688"/>
    <w:uiPriority w:val="9"/>
    <w:rPr>
      <w:rFonts w:ascii="Arial" w:hAnsi="Arial" w:eastAsia="Arial" w:cs="Arial"/>
      <w:sz w:val="34"/>
    </w:rPr>
  </w:style>
  <w:style w:type="character" w:styleId="693" w:customStyle="1">
    <w:name w:val="Heading 3 Char"/>
    <w:basedOn w:val="688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Heading 4 Char"/>
    <w:basedOn w:val="688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Heading 5 Char"/>
    <w:basedOn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Заголовок 6 Знак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Заголовок 7 Знак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Заголовок 8 Знак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Заголовок 9 Знак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678"/>
    <w:uiPriority w:val="34"/>
    <w:qFormat/>
    <w:pPr>
      <w:contextualSpacing/>
      <w:ind w:left="720"/>
    </w:pPr>
  </w:style>
  <w:style w:type="character" w:styleId="701" w:customStyle="1">
    <w:name w:val="Title Char"/>
    <w:basedOn w:val="688"/>
    <w:uiPriority w:val="10"/>
    <w:rPr>
      <w:sz w:val="48"/>
      <w:szCs w:val="48"/>
    </w:rPr>
  </w:style>
  <w:style w:type="character" w:styleId="702" w:customStyle="1">
    <w:name w:val="Subtitle Char"/>
    <w:basedOn w:val="688"/>
    <w:uiPriority w:val="11"/>
    <w:rPr>
      <w:sz w:val="24"/>
      <w:szCs w:val="24"/>
    </w:rPr>
  </w:style>
  <w:style w:type="paragraph" w:styleId="703">
    <w:name w:val="Quote"/>
    <w:basedOn w:val="678"/>
    <w:next w:val="678"/>
    <w:link w:val="704"/>
    <w:uiPriority w:val="29"/>
    <w:qFormat/>
    <w:pPr>
      <w:ind w:left="720" w:right="720"/>
    </w:pPr>
    <w:rPr>
      <w:i/>
    </w:rPr>
  </w:style>
  <w:style w:type="character" w:styleId="704" w:customStyle="1">
    <w:name w:val="Цитата 2 Знак"/>
    <w:link w:val="703"/>
    <w:uiPriority w:val="29"/>
    <w:rPr>
      <w:i/>
    </w:rPr>
  </w:style>
  <w:style w:type="paragraph" w:styleId="705">
    <w:name w:val="Intense Quote"/>
    <w:basedOn w:val="678"/>
    <w:next w:val="678"/>
    <w:link w:val="7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Выделенная цитата Знак"/>
    <w:link w:val="705"/>
    <w:uiPriority w:val="30"/>
    <w:rPr>
      <w:i/>
    </w:rPr>
  </w:style>
  <w:style w:type="paragraph" w:styleId="707">
    <w:name w:val="Header"/>
    <w:basedOn w:val="678"/>
    <w:link w:val="70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8" w:customStyle="1">
    <w:name w:val="Верхний колонтитул Знак"/>
    <w:basedOn w:val="688"/>
    <w:link w:val="707"/>
    <w:uiPriority w:val="99"/>
  </w:style>
  <w:style w:type="paragraph" w:styleId="709">
    <w:name w:val="Footer"/>
    <w:basedOn w:val="678"/>
    <w:link w:val="7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0" w:customStyle="1">
    <w:name w:val="Нижний колонтитул Знак"/>
    <w:basedOn w:val="688"/>
    <w:link w:val="709"/>
    <w:uiPriority w:val="99"/>
  </w:style>
  <w:style w:type="paragraph" w:styleId="711">
    <w:name w:val="Caption"/>
    <w:basedOn w:val="678"/>
    <w:next w:val="678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 w:customStyle="1">
    <w:name w:val="Название объекта Знак"/>
    <w:basedOn w:val="688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basedOn w:val="689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 w:customStyle="1">
    <w:name w:val="Table Grid Light"/>
    <w:basedOn w:val="68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68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689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89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8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8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8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8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8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8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8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8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8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8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8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8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8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8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8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8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8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8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8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8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89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89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3" w:customStyle="1">
    <w:name w:val="Grid Table 4 - Accent 2"/>
    <w:basedOn w:val="689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4" w:customStyle="1">
    <w:name w:val="Grid Table 4 - Accent 3"/>
    <w:basedOn w:val="689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5" w:customStyle="1">
    <w:name w:val="Grid Table 4 - Accent 4"/>
    <w:basedOn w:val="689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6" w:customStyle="1">
    <w:name w:val="Grid Table 4 - Accent 5"/>
    <w:basedOn w:val="689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7" w:customStyle="1">
    <w:name w:val="Grid Table 4 - Accent 6"/>
    <w:basedOn w:val="689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8">
    <w:name w:val="Grid Table 5 Dark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8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8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89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7" w:customStyle="1">
    <w:name w:val="Grid Table 6 Colorful - Accent 2"/>
    <w:basedOn w:val="68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8" w:customStyle="1">
    <w:name w:val="Grid Table 6 Colorful - Accent 3"/>
    <w:basedOn w:val="689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9" w:customStyle="1">
    <w:name w:val="Grid Table 6 Colorful - Accent 4"/>
    <w:basedOn w:val="68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0" w:customStyle="1">
    <w:name w:val="Grid Table 6 Colorful - Accent 5"/>
    <w:basedOn w:val="689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1" w:customStyle="1">
    <w:name w:val="Grid Table 6 Colorful - Accent 6"/>
    <w:basedOn w:val="689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>
    <w:name w:val="Grid Table 7 Colorful"/>
    <w:basedOn w:val="689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1"/>
    <w:basedOn w:val="689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2"/>
    <w:basedOn w:val="68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3"/>
    <w:basedOn w:val="68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4"/>
    <w:basedOn w:val="68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5"/>
    <w:basedOn w:val="689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6"/>
    <w:basedOn w:val="689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89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8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8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8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8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8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8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8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8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8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8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8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8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8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8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8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8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8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8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8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8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8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89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8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8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8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8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8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>
    <w:name w:val="List Table 6 Colorful"/>
    <w:basedOn w:val="68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8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6" w:customStyle="1">
    <w:name w:val="List Table 6 Colorful - Accent 2"/>
    <w:basedOn w:val="68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7" w:customStyle="1">
    <w:name w:val="List Table 6 Colorful - Accent 3"/>
    <w:basedOn w:val="68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8" w:customStyle="1">
    <w:name w:val="List Table 6 Colorful - Accent 4"/>
    <w:basedOn w:val="68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9" w:customStyle="1">
    <w:name w:val="List Table 6 Colorful - Accent 5"/>
    <w:basedOn w:val="68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0" w:customStyle="1">
    <w:name w:val="List Table 6 Colorful - Accent 6"/>
    <w:basedOn w:val="68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1">
    <w:name w:val="List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ned - Accent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Lined - Accent 1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0" w:customStyle="1">
    <w:name w:val="Lined - Accent 2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1" w:customStyle="1">
    <w:name w:val="Lined - Accent 3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2" w:customStyle="1">
    <w:name w:val="Lined - Accent 4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3" w:customStyle="1">
    <w:name w:val="Lined - Accent 5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4" w:customStyle="1">
    <w:name w:val="Lined - Accent 6"/>
    <w:basedOn w:val="689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5" w:customStyle="1">
    <w:name w:val="Bordered &amp; Lined - Accent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Bordered &amp; Lined - Accent 1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Bordered &amp; Lined - Accent 2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Bordered &amp; Lined - Accent 3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Bordered &amp; Lined - Accent 4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Bordered &amp; Lined - Accent 5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Bordered &amp; Lined - Accent 6"/>
    <w:basedOn w:val="689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"/>
    <w:basedOn w:val="689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8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4" w:customStyle="1">
    <w:name w:val="Bordered - Accent 2"/>
    <w:basedOn w:val="68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5" w:customStyle="1">
    <w:name w:val="Bordered - Accent 3"/>
    <w:basedOn w:val="68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6" w:customStyle="1">
    <w:name w:val="Bordered - Accent 4"/>
    <w:basedOn w:val="68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7" w:customStyle="1">
    <w:name w:val="Bordered - Accent 5"/>
    <w:basedOn w:val="68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8" w:customStyle="1">
    <w:name w:val="Bordered - Accent 6"/>
    <w:basedOn w:val="68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9">
    <w:name w:val="footnote text"/>
    <w:basedOn w:val="678"/>
    <w:link w:val="840"/>
    <w:uiPriority w:val="99"/>
    <w:semiHidden/>
    <w:unhideWhenUsed/>
    <w:pPr>
      <w:spacing w:after="40"/>
    </w:pPr>
    <w:rPr>
      <w:sz w:val="18"/>
    </w:rPr>
  </w:style>
  <w:style w:type="character" w:styleId="840" w:customStyle="1">
    <w:name w:val="Текст сноски Знак"/>
    <w:link w:val="839"/>
    <w:uiPriority w:val="99"/>
    <w:rPr>
      <w:sz w:val="18"/>
    </w:rPr>
  </w:style>
  <w:style w:type="character" w:styleId="841">
    <w:name w:val="footnote reference"/>
    <w:basedOn w:val="688"/>
    <w:uiPriority w:val="99"/>
    <w:unhideWhenUsed/>
    <w:rPr>
      <w:vertAlign w:val="superscript"/>
    </w:rPr>
  </w:style>
  <w:style w:type="paragraph" w:styleId="842">
    <w:name w:val="endnote text"/>
    <w:basedOn w:val="678"/>
    <w:link w:val="843"/>
    <w:uiPriority w:val="99"/>
    <w:semiHidden/>
    <w:unhideWhenUsed/>
    <w:rPr>
      <w:sz w:val="20"/>
    </w:rPr>
  </w:style>
  <w:style w:type="character" w:styleId="843" w:customStyle="1">
    <w:name w:val="Текст концевой сноски Знак"/>
    <w:link w:val="842"/>
    <w:uiPriority w:val="99"/>
    <w:rPr>
      <w:sz w:val="20"/>
    </w:rPr>
  </w:style>
  <w:style w:type="character" w:styleId="844">
    <w:name w:val="endnote reference"/>
    <w:basedOn w:val="688"/>
    <w:uiPriority w:val="99"/>
    <w:semiHidden/>
    <w:unhideWhenUsed/>
    <w:rPr>
      <w:vertAlign w:val="superscript"/>
    </w:rPr>
  </w:style>
  <w:style w:type="paragraph" w:styleId="845">
    <w:name w:val="TOC Heading"/>
    <w:uiPriority w:val="39"/>
    <w:unhideWhenUsed/>
  </w:style>
  <w:style w:type="paragraph" w:styleId="846">
    <w:name w:val="table of figures"/>
    <w:basedOn w:val="678"/>
    <w:next w:val="678"/>
    <w:uiPriority w:val="99"/>
    <w:unhideWhenUsed/>
  </w:style>
  <w:style w:type="character" w:styleId="847" w:customStyle="1">
    <w:name w:val="Обычный1"/>
    <w:rPr>
      <w:sz w:val="24"/>
    </w:rPr>
  </w:style>
  <w:style w:type="paragraph" w:styleId="848">
    <w:name w:val="toc 2"/>
    <w:next w:val="678"/>
    <w:link w:val="849"/>
    <w:uiPriority w:val="39"/>
    <w:pPr>
      <w:ind w:left="200"/>
    </w:pPr>
    <w:rPr>
      <w:rFonts w:ascii="XO Thames" w:hAnsi="XO Thames"/>
      <w:sz w:val="28"/>
    </w:rPr>
  </w:style>
  <w:style w:type="character" w:styleId="849" w:customStyle="1">
    <w:name w:val="Оглавление 2 Знак"/>
    <w:link w:val="848"/>
    <w:rPr>
      <w:rFonts w:ascii="XO Thames" w:hAnsi="XO Thames"/>
      <w:sz w:val="28"/>
    </w:rPr>
  </w:style>
  <w:style w:type="paragraph" w:styleId="850">
    <w:name w:val="toc 4"/>
    <w:next w:val="678"/>
    <w:link w:val="851"/>
    <w:uiPriority w:val="39"/>
    <w:pPr>
      <w:ind w:left="600"/>
    </w:pPr>
    <w:rPr>
      <w:rFonts w:ascii="XO Thames" w:hAnsi="XO Thames"/>
      <w:sz w:val="28"/>
    </w:rPr>
  </w:style>
  <w:style w:type="character" w:styleId="851" w:customStyle="1">
    <w:name w:val="Оглавление 4 Знак"/>
    <w:link w:val="850"/>
    <w:rPr>
      <w:rFonts w:ascii="XO Thames" w:hAnsi="XO Thames"/>
      <w:sz w:val="28"/>
    </w:rPr>
  </w:style>
  <w:style w:type="paragraph" w:styleId="852">
    <w:name w:val="toc 6"/>
    <w:next w:val="678"/>
    <w:link w:val="853"/>
    <w:uiPriority w:val="39"/>
    <w:pPr>
      <w:ind w:left="1000"/>
    </w:pPr>
    <w:rPr>
      <w:rFonts w:ascii="XO Thames" w:hAnsi="XO Thames"/>
      <w:sz w:val="28"/>
    </w:rPr>
  </w:style>
  <w:style w:type="character" w:styleId="853" w:customStyle="1">
    <w:name w:val="Оглавление 6 Знак"/>
    <w:link w:val="852"/>
    <w:rPr>
      <w:rFonts w:ascii="XO Thames" w:hAnsi="XO Thames"/>
      <w:sz w:val="28"/>
    </w:rPr>
  </w:style>
  <w:style w:type="paragraph" w:styleId="854">
    <w:name w:val="toc 7"/>
    <w:next w:val="678"/>
    <w:link w:val="855"/>
    <w:uiPriority w:val="39"/>
    <w:pPr>
      <w:ind w:left="1200"/>
    </w:pPr>
    <w:rPr>
      <w:rFonts w:ascii="XO Thames" w:hAnsi="XO Thames"/>
      <w:sz w:val="28"/>
    </w:rPr>
  </w:style>
  <w:style w:type="character" w:styleId="855" w:customStyle="1">
    <w:name w:val="Оглавление 7 Знак"/>
    <w:link w:val="854"/>
    <w:rPr>
      <w:rFonts w:ascii="XO Thames" w:hAnsi="XO Thames"/>
      <w:sz w:val="28"/>
    </w:rPr>
  </w:style>
  <w:style w:type="paragraph" w:styleId="856" w:customStyle="1">
    <w:name w:val="Endnote"/>
    <w:link w:val="857"/>
    <w:pPr>
      <w:ind w:firstLine="851"/>
      <w:jc w:val="both"/>
    </w:pPr>
    <w:rPr>
      <w:rFonts w:ascii="XO Thames" w:hAnsi="XO Thames"/>
      <w:sz w:val="22"/>
    </w:rPr>
  </w:style>
  <w:style w:type="character" w:styleId="857" w:customStyle="1">
    <w:name w:val="Endnote"/>
    <w:link w:val="856"/>
    <w:rPr>
      <w:rFonts w:ascii="XO Thames" w:hAnsi="XO Thames"/>
      <w:sz w:val="22"/>
    </w:rPr>
  </w:style>
  <w:style w:type="character" w:styleId="858" w:customStyle="1">
    <w:name w:val="Заголовок 3 Знак"/>
    <w:link w:val="681"/>
    <w:rPr>
      <w:rFonts w:ascii="XO Thames" w:hAnsi="XO Thames"/>
      <w:b/>
      <w:sz w:val="26"/>
    </w:rPr>
  </w:style>
  <w:style w:type="paragraph" w:styleId="859">
    <w:name w:val="No Spacing"/>
    <w:link w:val="860"/>
    <w:pPr>
      <w:widowControl w:val="off"/>
    </w:pPr>
    <w:rPr>
      <w:sz w:val="24"/>
    </w:rPr>
  </w:style>
  <w:style w:type="character" w:styleId="860" w:customStyle="1">
    <w:name w:val="Без интервала Знак"/>
    <w:link w:val="859"/>
    <w:rPr>
      <w:color w:val="000000"/>
      <w:sz w:val="24"/>
    </w:rPr>
  </w:style>
  <w:style w:type="paragraph" w:styleId="861">
    <w:name w:val="toc 3"/>
    <w:next w:val="678"/>
    <w:link w:val="862"/>
    <w:uiPriority w:val="39"/>
    <w:pPr>
      <w:ind w:left="400"/>
    </w:pPr>
    <w:rPr>
      <w:rFonts w:ascii="XO Thames" w:hAnsi="XO Thames"/>
      <w:sz w:val="28"/>
    </w:rPr>
  </w:style>
  <w:style w:type="character" w:styleId="862" w:customStyle="1">
    <w:name w:val="Оглавление 3 Знак"/>
    <w:link w:val="861"/>
    <w:rPr>
      <w:rFonts w:ascii="XO Thames" w:hAnsi="XO Thames"/>
      <w:sz w:val="28"/>
    </w:rPr>
  </w:style>
  <w:style w:type="paragraph" w:styleId="863">
    <w:name w:val="Body Text Indent"/>
    <w:basedOn w:val="678"/>
    <w:link w:val="864"/>
    <w:pPr>
      <w:ind w:firstLine="720"/>
    </w:pPr>
    <w:rPr>
      <w:sz w:val="20"/>
    </w:rPr>
  </w:style>
  <w:style w:type="character" w:styleId="864" w:customStyle="1">
    <w:name w:val="Основной текст с отступом Знак"/>
    <w:basedOn w:val="847"/>
    <w:link w:val="863"/>
    <w:rPr>
      <w:sz w:val="20"/>
    </w:rPr>
  </w:style>
  <w:style w:type="character" w:styleId="865" w:customStyle="1">
    <w:name w:val="Заголовок 5 Знак"/>
    <w:link w:val="683"/>
    <w:rPr>
      <w:rFonts w:ascii="XO Thames" w:hAnsi="XO Thames"/>
      <w:b/>
      <w:sz w:val="22"/>
    </w:rPr>
  </w:style>
  <w:style w:type="character" w:styleId="866" w:customStyle="1">
    <w:name w:val="Заголовок 1 Знак"/>
    <w:link w:val="679"/>
    <w:rPr>
      <w:rFonts w:ascii="XO Thames" w:hAnsi="XO Thames"/>
      <w:b/>
      <w:sz w:val="32"/>
    </w:rPr>
  </w:style>
  <w:style w:type="paragraph" w:styleId="867" w:customStyle="1">
    <w:name w:val="Гиперссылка1"/>
    <w:link w:val="868"/>
    <w:rPr>
      <w:color w:val="0000ff"/>
      <w:u w:val="single"/>
    </w:rPr>
  </w:style>
  <w:style w:type="character" w:styleId="868">
    <w:name w:val="Hyperlink"/>
    <w:link w:val="867"/>
    <w:rPr>
      <w:color w:val="0000ff"/>
      <w:u w:val="single"/>
    </w:rPr>
  </w:style>
  <w:style w:type="paragraph" w:styleId="869" w:customStyle="1">
    <w:name w:val="Footnote"/>
    <w:link w:val="870"/>
    <w:pPr>
      <w:ind w:firstLine="851"/>
      <w:jc w:val="both"/>
    </w:pPr>
    <w:rPr>
      <w:rFonts w:ascii="XO Thames" w:hAnsi="XO Thames"/>
      <w:sz w:val="22"/>
    </w:rPr>
  </w:style>
  <w:style w:type="character" w:styleId="870" w:customStyle="1">
    <w:name w:val="Footnote"/>
    <w:link w:val="869"/>
    <w:rPr>
      <w:rFonts w:ascii="XO Thames" w:hAnsi="XO Thames"/>
      <w:sz w:val="22"/>
    </w:rPr>
  </w:style>
  <w:style w:type="paragraph" w:styleId="871">
    <w:name w:val="toc 1"/>
    <w:next w:val="678"/>
    <w:link w:val="872"/>
    <w:uiPriority w:val="39"/>
    <w:rPr>
      <w:rFonts w:ascii="XO Thames" w:hAnsi="XO Thames"/>
      <w:b/>
      <w:sz w:val="28"/>
    </w:rPr>
  </w:style>
  <w:style w:type="character" w:styleId="872" w:customStyle="1">
    <w:name w:val="Оглавление 1 Знак"/>
    <w:link w:val="871"/>
    <w:rPr>
      <w:rFonts w:ascii="XO Thames" w:hAnsi="XO Thames"/>
      <w:b/>
      <w:sz w:val="28"/>
    </w:rPr>
  </w:style>
  <w:style w:type="paragraph" w:styleId="873" w:customStyle="1">
    <w:name w:val="Header and Footer"/>
    <w:link w:val="874"/>
    <w:pPr>
      <w:jc w:val="both"/>
    </w:pPr>
    <w:rPr>
      <w:rFonts w:ascii="XO Thames" w:hAnsi="XO Thames"/>
      <w:sz w:val="28"/>
    </w:rPr>
  </w:style>
  <w:style w:type="character" w:styleId="874" w:customStyle="1">
    <w:name w:val="Header and Footer"/>
    <w:link w:val="873"/>
    <w:rPr>
      <w:rFonts w:ascii="XO Thames" w:hAnsi="XO Thames"/>
      <w:sz w:val="28"/>
    </w:rPr>
  </w:style>
  <w:style w:type="paragraph" w:styleId="875">
    <w:name w:val="toc 9"/>
    <w:next w:val="678"/>
    <w:link w:val="876"/>
    <w:uiPriority w:val="39"/>
    <w:pPr>
      <w:ind w:left="1600"/>
    </w:pPr>
    <w:rPr>
      <w:rFonts w:ascii="XO Thames" w:hAnsi="XO Thames"/>
      <w:sz w:val="28"/>
    </w:rPr>
  </w:style>
  <w:style w:type="character" w:styleId="876" w:customStyle="1">
    <w:name w:val="Оглавление 9 Знак"/>
    <w:link w:val="875"/>
    <w:rPr>
      <w:rFonts w:ascii="XO Thames" w:hAnsi="XO Thames"/>
      <w:sz w:val="28"/>
    </w:rPr>
  </w:style>
  <w:style w:type="paragraph" w:styleId="877" w:customStyle="1">
    <w:name w:val="ConsPlusNonformat"/>
    <w:link w:val="878"/>
    <w:pPr>
      <w:widowControl w:val="off"/>
    </w:pPr>
    <w:rPr>
      <w:rFonts w:ascii="Courier New" w:hAnsi="Courier New"/>
    </w:rPr>
  </w:style>
  <w:style w:type="character" w:styleId="878" w:customStyle="1">
    <w:name w:val="ConsPlusNonformat"/>
    <w:link w:val="877"/>
    <w:rPr>
      <w:rFonts w:ascii="Courier New" w:hAnsi="Courier New"/>
    </w:rPr>
  </w:style>
  <w:style w:type="paragraph" w:styleId="879">
    <w:name w:val="toc 8"/>
    <w:next w:val="678"/>
    <w:link w:val="880"/>
    <w:uiPriority w:val="39"/>
    <w:pPr>
      <w:ind w:left="1400"/>
    </w:pPr>
    <w:rPr>
      <w:rFonts w:ascii="XO Thames" w:hAnsi="XO Thames"/>
      <w:sz w:val="28"/>
    </w:rPr>
  </w:style>
  <w:style w:type="character" w:styleId="880" w:customStyle="1">
    <w:name w:val="Оглавление 8 Знак"/>
    <w:link w:val="879"/>
    <w:rPr>
      <w:rFonts w:ascii="XO Thames" w:hAnsi="XO Thames"/>
      <w:sz w:val="28"/>
    </w:rPr>
  </w:style>
  <w:style w:type="paragraph" w:styleId="881" w:customStyle="1">
    <w:name w:val="Основной шрифт абзаца1"/>
  </w:style>
  <w:style w:type="paragraph" w:styleId="882">
    <w:name w:val="toc 5"/>
    <w:next w:val="678"/>
    <w:link w:val="883"/>
    <w:uiPriority w:val="39"/>
    <w:pPr>
      <w:ind w:left="800"/>
    </w:pPr>
    <w:rPr>
      <w:rFonts w:ascii="XO Thames" w:hAnsi="XO Thames"/>
      <w:sz w:val="28"/>
    </w:rPr>
  </w:style>
  <w:style w:type="character" w:styleId="883" w:customStyle="1">
    <w:name w:val="Оглавление 5 Знак"/>
    <w:link w:val="882"/>
    <w:rPr>
      <w:rFonts w:ascii="XO Thames" w:hAnsi="XO Thames"/>
      <w:sz w:val="28"/>
    </w:rPr>
  </w:style>
  <w:style w:type="paragraph" w:styleId="884">
    <w:name w:val="Balloon Text"/>
    <w:basedOn w:val="678"/>
    <w:link w:val="885"/>
    <w:rPr>
      <w:rFonts w:ascii="Tahoma" w:hAnsi="Tahoma"/>
      <w:sz w:val="16"/>
    </w:rPr>
  </w:style>
  <w:style w:type="character" w:styleId="885" w:customStyle="1">
    <w:name w:val="Текст выноски Знак"/>
    <w:basedOn w:val="847"/>
    <w:link w:val="884"/>
    <w:rPr>
      <w:rFonts w:ascii="Tahoma" w:hAnsi="Tahoma"/>
      <w:sz w:val="16"/>
    </w:rPr>
  </w:style>
  <w:style w:type="paragraph" w:styleId="886">
    <w:name w:val="Subtitle"/>
    <w:next w:val="678"/>
    <w:link w:val="88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87" w:customStyle="1">
    <w:name w:val="Подзаголовок Знак"/>
    <w:link w:val="886"/>
    <w:rPr>
      <w:rFonts w:ascii="XO Thames" w:hAnsi="XO Thames"/>
      <w:i/>
      <w:sz w:val="24"/>
    </w:rPr>
  </w:style>
  <w:style w:type="paragraph" w:styleId="888">
    <w:name w:val="Title"/>
    <w:next w:val="678"/>
    <w:link w:val="88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89" w:customStyle="1">
    <w:name w:val="Название Знак"/>
    <w:link w:val="888"/>
    <w:rPr>
      <w:rFonts w:ascii="XO Thames" w:hAnsi="XO Thames"/>
      <w:b/>
      <w:caps/>
      <w:sz w:val="40"/>
    </w:rPr>
  </w:style>
  <w:style w:type="character" w:styleId="890" w:customStyle="1">
    <w:name w:val="Заголовок 4 Знак"/>
    <w:link w:val="682"/>
    <w:rPr>
      <w:rFonts w:ascii="XO Thames" w:hAnsi="XO Thames"/>
      <w:b/>
      <w:sz w:val="24"/>
    </w:rPr>
  </w:style>
  <w:style w:type="character" w:styleId="891" w:customStyle="1">
    <w:name w:val="Заголовок 2 Знак"/>
    <w:link w:val="680"/>
    <w:rPr>
      <w:rFonts w:ascii="XO Thames" w:hAnsi="XO Thames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alisa.riabova</cp:lastModifiedBy>
  <cp:revision>9</cp:revision>
  <dcterms:created xsi:type="dcterms:W3CDTF">2026-08-02T13:44:00Z</dcterms:created>
  <dcterms:modified xsi:type="dcterms:W3CDTF">2026-08-24T06:21:56Z</dcterms:modified>
</cp:coreProperties>
</file>